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4B570" w14:textId="12DC8D28" w:rsidR="006B0412" w:rsidRDefault="00D96953" w:rsidP="006B0412">
      <w:pPr>
        <w:pStyle w:val="Heading5"/>
        <w:pBdr>
          <w:top w:val="single" w:sz="18" w:space="1" w:color="666699"/>
          <w:bottom w:val="single" w:sz="12" w:space="1" w:color="666699"/>
        </w:pBdr>
        <w:tabs>
          <w:tab w:val="left" w:pos="360"/>
          <w:tab w:val="left" w:pos="720"/>
          <w:tab w:val="left" w:pos="7380"/>
        </w:tabs>
        <w:jc w:val="left"/>
        <w:rPr>
          <w:rFonts w:cs="Arial"/>
          <w:i w:val="0"/>
          <w:iCs/>
          <w:color w:val="800000"/>
          <w:szCs w:val="24"/>
        </w:rPr>
      </w:pPr>
      <w:r>
        <w:rPr>
          <w:rFonts w:cs="Arial"/>
          <w:i w:val="0"/>
          <w:iCs/>
          <w:color w:val="800000"/>
          <w:szCs w:val="24"/>
        </w:rPr>
        <w:t>Appendix G</w:t>
      </w:r>
      <w:r w:rsidR="006B0412">
        <w:rPr>
          <w:rFonts w:cs="Arial"/>
          <w:i w:val="0"/>
          <w:iCs/>
          <w:color w:val="800000"/>
          <w:szCs w:val="24"/>
        </w:rPr>
        <w:t xml:space="preserve"> </w:t>
      </w:r>
    </w:p>
    <w:p w14:paraId="38818099" w14:textId="321FEAEF" w:rsidR="00E30F78" w:rsidRDefault="006B0412" w:rsidP="00E30F78">
      <w:pPr>
        <w:pStyle w:val="Heading5"/>
        <w:pBdr>
          <w:top w:val="single" w:sz="18" w:space="1" w:color="666699"/>
          <w:bottom w:val="single" w:sz="12" w:space="1" w:color="666699"/>
        </w:pBdr>
        <w:tabs>
          <w:tab w:val="left" w:pos="360"/>
          <w:tab w:val="left" w:pos="720"/>
          <w:tab w:val="left" w:pos="7380"/>
        </w:tabs>
        <w:jc w:val="left"/>
        <w:rPr>
          <w:rFonts w:cs="Arial"/>
          <w:i w:val="0"/>
          <w:iCs/>
          <w:color w:val="333399"/>
          <w:sz w:val="44"/>
          <w:szCs w:val="44"/>
        </w:rPr>
      </w:pPr>
      <w:r w:rsidRPr="006B0412">
        <w:rPr>
          <w:rFonts w:cs="Arial"/>
          <w:i w:val="0"/>
          <w:iCs/>
          <w:color w:val="333399"/>
          <w:sz w:val="44"/>
          <w:szCs w:val="44"/>
        </w:rPr>
        <w:t xml:space="preserve">Optional Audit Staff </w:t>
      </w:r>
      <w:r w:rsidR="00BD66A5">
        <w:rPr>
          <w:rFonts w:cs="Arial"/>
          <w:i w:val="0"/>
          <w:iCs/>
          <w:color w:val="333399"/>
          <w:sz w:val="44"/>
          <w:szCs w:val="44"/>
        </w:rPr>
        <w:t>Survey</w:t>
      </w:r>
    </w:p>
    <w:p w14:paraId="5B2F5189" w14:textId="77777777" w:rsidR="00E30F78" w:rsidRDefault="00E30F78" w:rsidP="00E30F78">
      <w:pPr>
        <w:pStyle w:val="Title"/>
        <w:jc w:val="left"/>
      </w:pPr>
    </w:p>
    <w:p w14:paraId="39284C15" w14:textId="0486A259" w:rsidR="00FB387B" w:rsidRPr="000F56C6" w:rsidRDefault="00FB387B" w:rsidP="00FB387B">
      <w:pPr>
        <w:ind w:right="-600"/>
        <w:rPr>
          <w:color w:val="000000" w:themeColor="text1"/>
        </w:rPr>
      </w:pPr>
      <w:r w:rsidRPr="000F56C6">
        <w:t xml:space="preserve">This appendix provides examples of survey questions that </w:t>
      </w:r>
      <w:r w:rsidR="00480C2C" w:rsidRPr="000F56C6">
        <w:t xml:space="preserve">the reviewing Office of Inspector General (OIG) </w:t>
      </w:r>
      <w:r w:rsidRPr="000F56C6">
        <w:t xml:space="preserve">may use to determine the extent to which the </w:t>
      </w:r>
      <w:r w:rsidR="00480C2C" w:rsidRPr="000F56C6">
        <w:t xml:space="preserve">reviewed OIG </w:t>
      </w:r>
      <w:r w:rsidRPr="000F56C6">
        <w:t>audit organization</w:t>
      </w:r>
      <w:r w:rsidR="00F75810" w:rsidRPr="000F56C6">
        <w:t>'s</w:t>
      </w:r>
      <w:r w:rsidRPr="000F56C6">
        <w:t xml:space="preserve"> quality control policies and procedures have been </w:t>
      </w:r>
      <w:r w:rsidRPr="000F56C6">
        <w:rPr>
          <w:color w:val="000000" w:themeColor="text1"/>
        </w:rPr>
        <w:t xml:space="preserve">effectively communicated to staff. The questions </w:t>
      </w:r>
      <w:r w:rsidR="00C54091" w:rsidRPr="000F56C6">
        <w:rPr>
          <w:color w:val="000000" w:themeColor="text1"/>
        </w:rPr>
        <w:t>and format of the appendix</w:t>
      </w:r>
      <w:r w:rsidRPr="000F56C6">
        <w:rPr>
          <w:color w:val="000000" w:themeColor="text1"/>
        </w:rPr>
        <w:t xml:space="preserve"> are intended to serve as a guide</w:t>
      </w:r>
      <w:r w:rsidR="00F75810" w:rsidRPr="000F56C6">
        <w:rPr>
          <w:color w:val="000000" w:themeColor="text1"/>
        </w:rPr>
        <w:t>;</w:t>
      </w:r>
      <w:r w:rsidRPr="000F56C6">
        <w:rPr>
          <w:color w:val="000000" w:themeColor="text1"/>
        </w:rPr>
        <w:t xml:space="preserve"> the peer review team may use some or all of the questions with the instructions below</w:t>
      </w:r>
      <w:r w:rsidR="00567F55" w:rsidRPr="000F56C6">
        <w:rPr>
          <w:color w:val="000000" w:themeColor="text1"/>
        </w:rPr>
        <w:t xml:space="preserve"> </w:t>
      </w:r>
      <w:r w:rsidRPr="000F56C6">
        <w:rPr>
          <w:color w:val="000000" w:themeColor="text1"/>
        </w:rPr>
        <w:t xml:space="preserve">or may generate its own survey questions. </w:t>
      </w:r>
      <w:r w:rsidR="00823E36" w:rsidRPr="000F56C6">
        <w:rPr>
          <w:color w:val="000000" w:themeColor="text1"/>
        </w:rPr>
        <w:t xml:space="preserve"> </w:t>
      </w:r>
      <w:r w:rsidRPr="000F56C6">
        <w:rPr>
          <w:color w:val="000000" w:themeColor="text1"/>
        </w:rPr>
        <w:t>When gathering information, consideration should be given to privacy-related concerns to determine whether personal information is needed as part of the peer review documentation.</w:t>
      </w:r>
    </w:p>
    <w:p w14:paraId="59FBA4AF" w14:textId="77777777" w:rsidR="00E30F78" w:rsidRPr="000F56C6" w:rsidRDefault="00E30F78" w:rsidP="00E30F78">
      <w:pPr>
        <w:pStyle w:val="Title"/>
        <w:jc w:val="left"/>
        <w:rPr>
          <w:color w:val="000000" w:themeColor="text1"/>
        </w:rPr>
      </w:pPr>
    </w:p>
    <w:p w14:paraId="25E9AC5C" w14:textId="77777777" w:rsidR="00E30F78" w:rsidRPr="000F56C6" w:rsidRDefault="00E30F78" w:rsidP="00E30F78">
      <w:pPr>
        <w:jc w:val="both"/>
      </w:pPr>
    </w:p>
    <w:p w14:paraId="15354508" w14:textId="77777777" w:rsidR="00157480" w:rsidRPr="002520EB" w:rsidRDefault="00E30F78" w:rsidP="00E30F78">
      <w:r w:rsidRPr="002520EB">
        <w:t>OIG UNDER REVIEW</w:t>
      </w:r>
    </w:p>
    <w:p w14:paraId="031F8DE3" w14:textId="78910824" w:rsidR="00E30F78" w:rsidRPr="000F56C6" w:rsidRDefault="00157480" w:rsidP="00E30F78">
      <w:pPr>
        <w:rPr>
          <w:u w:val="single"/>
        </w:rPr>
      </w:pPr>
      <w:r w:rsidRPr="000F56C6">
        <w:t>&amp; PERIOD REVIEWED</w:t>
      </w:r>
      <w:r w:rsidR="00D1261F" w:rsidRPr="000F56C6">
        <w:t>:</w:t>
      </w:r>
      <w:r w:rsidR="00D1261F" w:rsidRPr="000F56C6"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  <w:r w:rsidR="00D1261F" w:rsidRPr="000F56C6">
        <w:rPr>
          <w:u w:val="single"/>
        </w:rPr>
        <w:tab/>
      </w:r>
    </w:p>
    <w:p w14:paraId="44F46584" w14:textId="77777777" w:rsidR="00D1261F" w:rsidRPr="000F56C6" w:rsidRDefault="00D1261F" w:rsidP="00E30F78"/>
    <w:p w14:paraId="6C0720F7" w14:textId="77777777" w:rsidR="00E30F78" w:rsidRPr="000F56C6" w:rsidRDefault="00E30F78" w:rsidP="00E30F78"/>
    <w:p w14:paraId="68888416" w14:textId="7D9B81FD" w:rsidR="00E30F78" w:rsidRPr="000F56C6" w:rsidRDefault="00E30F78" w:rsidP="00E30F78">
      <w:r w:rsidRPr="000F56C6">
        <w:t>REVIEWER</w:t>
      </w:r>
      <w:r w:rsidR="00480C2C" w:rsidRPr="000F56C6">
        <w:t>(S)</w:t>
      </w:r>
      <w:r w:rsidRPr="000F56C6">
        <w:t>:</w:t>
      </w:r>
      <w:r w:rsidRPr="000F56C6">
        <w:tab/>
      </w:r>
      <w:r w:rsidR="00D44DCD" w:rsidRPr="000F56C6">
        <w:tab/>
      </w:r>
      <w:r w:rsidRPr="000F56C6">
        <w:tab/>
        <w:t>________________________________________________</w:t>
      </w:r>
    </w:p>
    <w:p w14:paraId="5840309C" w14:textId="77777777" w:rsidR="00E30F78" w:rsidRPr="000F56C6" w:rsidRDefault="00E30F78" w:rsidP="00E30F78"/>
    <w:p w14:paraId="3195AABD" w14:textId="77777777" w:rsidR="00E30F78" w:rsidRPr="000F56C6" w:rsidRDefault="00E30F78" w:rsidP="00E30F78">
      <w:r w:rsidRPr="000F56C6">
        <w:tab/>
      </w:r>
      <w:r w:rsidRPr="000F56C6">
        <w:tab/>
      </w:r>
      <w:r w:rsidRPr="000F56C6">
        <w:tab/>
      </w:r>
      <w:r w:rsidRPr="000F56C6">
        <w:tab/>
      </w:r>
    </w:p>
    <w:p w14:paraId="55C3D4DF" w14:textId="433ED42B" w:rsidR="00E30F78" w:rsidRPr="000F56C6" w:rsidRDefault="00E30F78" w:rsidP="00E30F78">
      <w:r w:rsidRPr="000F56C6">
        <w:tab/>
      </w:r>
      <w:r w:rsidR="00D44DCD" w:rsidRPr="000F56C6">
        <w:tab/>
      </w:r>
      <w:r w:rsidR="00D44DCD" w:rsidRPr="000F56C6">
        <w:tab/>
      </w:r>
      <w:r w:rsidR="00D44DCD" w:rsidRPr="000F56C6">
        <w:tab/>
      </w:r>
      <w:r w:rsidRPr="000F56C6">
        <w:tab/>
      </w:r>
      <w:r w:rsidR="00480C2C" w:rsidRPr="000F56C6">
        <w:tab/>
      </w:r>
      <w:r w:rsidRPr="000F56C6">
        <w:tab/>
        <w:t>________________________________________________</w:t>
      </w:r>
    </w:p>
    <w:p w14:paraId="54CA6266" w14:textId="77777777" w:rsidR="00E30F78" w:rsidRPr="000F56C6" w:rsidRDefault="00E30F78" w:rsidP="00E30F78"/>
    <w:p w14:paraId="732DD8C4" w14:textId="77777777" w:rsidR="00E30F78" w:rsidRPr="000F56C6" w:rsidRDefault="00E30F78" w:rsidP="00E30F78">
      <w:r w:rsidRPr="000F56C6">
        <w:tab/>
      </w:r>
      <w:r w:rsidRPr="000F56C6">
        <w:tab/>
      </w:r>
      <w:r w:rsidRPr="000F56C6">
        <w:tab/>
      </w:r>
      <w:r w:rsidRPr="000F56C6">
        <w:tab/>
      </w:r>
    </w:p>
    <w:p w14:paraId="40E1BEC1" w14:textId="0EE97D9C" w:rsidR="00E30F78" w:rsidRPr="000F56C6" w:rsidRDefault="00E30F78" w:rsidP="00E30F78">
      <w:r w:rsidRPr="000F56C6">
        <w:tab/>
      </w:r>
      <w:r w:rsidR="00D44DCD" w:rsidRPr="000F56C6">
        <w:tab/>
      </w:r>
      <w:r w:rsidR="00480C2C" w:rsidRPr="000F56C6">
        <w:tab/>
      </w:r>
      <w:r w:rsidR="00D44DCD" w:rsidRPr="000F56C6">
        <w:tab/>
      </w:r>
      <w:r w:rsidR="00D44DCD" w:rsidRPr="000F56C6">
        <w:tab/>
      </w:r>
      <w:r w:rsidRPr="000F56C6">
        <w:tab/>
      </w:r>
      <w:r w:rsidRPr="000F56C6">
        <w:tab/>
        <w:t>________________________________________________</w:t>
      </w:r>
    </w:p>
    <w:p w14:paraId="2F5FCD27" w14:textId="77777777" w:rsidR="00E30F78" w:rsidRPr="000F56C6" w:rsidRDefault="00E30F78" w:rsidP="00E30F78"/>
    <w:p w14:paraId="094E1F3F" w14:textId="77777777" w:rsidR="00E30F78" w:rsidRPr="000F56C6" w:rsidRDefault="00E30F78" w:rsidP="00E30F78">
      <w:r w:rsidRPr="000F56C6">
        <w:tab/>
      </w:r>
      <w:r w:rsidRPr="000F56C6">
        <w:tab/>
      </w:r>
      <w:r w:rsidRPr="000F56C6">
        <w:tab/>
      </w:r>
      <w:r w:rsidRPr="000F56C6">
        <w:tab/>
      </w:r>
    </w:p>
    <w:p w14:paraId="151171B5" w14:textId="58F5C3ED" w:rsidR="00E30F78" w:rsidRPr="000F56C6" w:rsidRDefault="00D44DCD" w:rsidP="00E30F78">
      <w:r w:rsidRPr="000F56C6">
        <w:tab/>
      </w:r>
      <w:r w:rsidRPr="000F56C6">
        <w:tab/>
      </w:r>
      <w:r w:rsidR="00480C2C" w:rsidRPr="000F56C6">
        <w:tab/>
      </w:r>
      <w:r w:rsidRPr="000F56C6">
        <w:tab/>
      </w:r>
      <w:r w:rsidR="00E30F78" w:rsidRPr="000F56C6">
        <w:tab/>
      </w:r>
      <w:r w:rsidR="00E30F78" w:rsidRPr="000F56C6">
        <w:tab/>
      </w:r>
      <w:r w:rsidR="00E30F78" w:rsidRPr="000F56C6">
        <w:tab/>
        <w:t>________________________________________________</w:t>
      </w:r>
    </w:p>
    <w:p w14:paraId="5943DA9C" w14:textId="77777777" w:rsidR="00E30F78" w:rsidRPr="000F56C6" w:rsidRDefault="00D44DCD" w:rsidP="00E30F78">
      <w:r w:rsidRPr="000F56C6">
        <w:tab/>
      </w:r>
      <w:r w:rsidRPr="000F56C6">
        <w:tab/>
      </w:r>
    </w:p>
    <w:p w14:paraId="1B2672CF" w14:textId="77777777" w:rsidR="00E30F78" w:rsidRPr="000F56C6" w:rsidRDefault="00E30F78" w:rsidP="00E30F78"/>
    <w:p w14:paraId="2D0F2466" w14:textId="44CBD102" w:rsidR="00E30F78" w:rsidRPr="000F56C6" w:rsidRDefault="00E30F78" w:rsidP="00E30F78">
      <w:r w:rsidRPr="000F56C6">
        <w:tab/>
      </w:r>
      <w:r w:rsidR="00D44DCD" w:rsidRPr="000F56C6">
        <w:tab/>
      </w:r>
      <w:r w:rsidR="00D44DCD" w:rsidRPr="000F56C6">
        <w:tab/>
      </w:r>
      <w:r w:rsidR="00480C2C" w:rsidRPr="000F56C6">
        <w:tab/>
      </w:r>
      <w:r w:rsidR="00D44DCD" w:rsidRPr="000F56C6">
        <w:tab/>
      </w:r>
      <w:r w:rsidRPr="000F56C6">
        <w:tab/>
      </w:r>
      <w:r w:rsidRPr="000F56C6">
        <w:tab/>
        <w:t>________________________________________________</w:t>
      </w:r>
    </w:p>
    <w:p w14:paraId="38F4358C" w14:textId="77777777" w:rsidR="00E30F78" w:rsidRPr="000F56C6" w:rsidRDefault="00E30F78" w:rsidP="00E30F78"/>
    <w:p w14:paraId="0BB70332" w14:textId="77777777" w:rsidR="00E30F78" w:rsidRPr="000F56C6" w:rsidRDefault="00E30F78" w:rsidP="00E30F78">
      <w:r w:rsidRPr="000F56C6">
        <w:tab/>
      </w:r>
    </w:p>
    <w:p w14:paraId="070245A5" w14:textId="77777777" w:rsidR="00E30F78" w:rsidRPr="000F56C6" w:rsidRDefault="00E30F78" w:rsidP="00E30F78">
      <w:r w:rsidRPr="000F56C6">
        <w:t>DATE COMPLETED:</w:t>
      </w:r>
      <w:r w:rsidRPr="000F56C6">
        <w:rPr>
          <w:b/>
        </w:rPr>
        <w:tab/>
      </w:r>
      <w:r w:rsidRPr="000F56C6">
        <w:t>________________________________________________</w:t>
      </w:r>
    </w:p>
    <w:p w14:paraId="7D36926B" w14:textId="77777777" w:rsidR="00E30F78" w:rsidRPr="000F56C6" w:rsidRDefault="00E30F78" w:rsidP="00E30F78"/>
    <w:p w14:paraId="319C1E04" w14:textId="77777777" w:rsidR="00AB4E88" w:rsidRPr="000F56C6" w:rsidRDefault="00AB4E88" w:rsidP="00AB4E88">
      <w:pPr>
        <w:ind w:right="-600"/>
      </w:pPr>
    </w:p>
    <w:p w14:paraId="4D383EC4" w14:textId="77777777" w:rsidR="00D44DCD" w:rsidRPr="000F56C6" w:rsidRDefault="00D44DCD" w:rsidP="00C2777C">
      <w:pPr>
        <w:pStyle w:val="Default"/>
        <w:rPr>
          <w:rFonts w:ascii="Times New Roman" w:hAnsi="Times New Roman" w:cs="Times New Roman"/>
        </w:rPr>
      </w:pPr>
    </w:p>
    <w:p w14:paraId="01CCD1B4" w14:textId="77777777" w:rsidR="00D44DCD" w:rsidRPr="000F56C6" w:rsidRDefault="00D44DCD" w:rsidP="00D44DCD">
      <w:pPr>
        <w:ind w:right="-600"/>
      </w:pPr>
    </w:p>
    <w:p w14:paraId="29959A78" w14:textId="68B34822" w:rsidR="00AB4E88" w:rsidRPr="000F56C6" w:rsidRDefault="00FB387B" w:rsidP="00D44DCD">
      <w:pPr>
        <w:ind w:right="-600"/>
      </w:pPr>
      <w:r w:rsidRPr="000F56C6">
        <w:br w:type="page"/>
      </w:r>
      <w:r w:rsidR="00D9580E" w:rsidRPr="000F56C6">
        <w:rPr>
          <w:b/>
        </w:rPr>
        <w:lastRenderedPageBreak/>
        <w:t>Instructions to the audit</w:t>
      </w:r>
      <w:r w:rsidR="003B2A02" w:rsidRPr="000F56C6">
        <w:rPr>
          <w:b/>
        </w:rPr>
        <w:t xml:space="preserve"> organization’s</w:t>
      </w:r>
      <w:r w:rsidR="00D9580E" w:rsidRPr="000F56C6">
        <w:rPr>
          <w:b/>
        </w:rPr>
        <w:t xml:space="preserve"> staff</w:t>
      </w:r>
      <w:r w:rsidR="0027552F" w:rsidRPr="000F56C6">
        <w:rPr>
          <w:b/>
        </w:rPr>
        <w:t>:</w:t>
      </w:r>
      <w:r w:rsidR="00D9580E" w:rsidRPr="000F56C6">
        <w:t xml:space="preserve"> The</w:t>
      </w:r>
      <w:r w:rsidR="00F75810" w:rsidRPr="000F56C6">
        <w:t>se</w:t>
      </w:r>
      <w:r w:rsidR="00D9580E" w:rsidRPr="000F56C6">
        <w:t xml:space="preserve"> questions are intended </w:t>
      </w:r>
      <w:r w:rsidR="00716952" w:rsidRPr="000F56C6">
        <w:t xml:space="preserve">to determine the extent to which your OIG </w:t>
      </w:r>
      <w:r w:rsidR="00CD58C2" w:rsidRPr="000F56C6">
        <w:t>audit organization</w:t>
      </w:r>
      <w:r w:rsidR="002601DC" w:rsidRPr="000F56C6">
        <w:t>’s</w:t>
      </w:r>
      <w:r w:rsidR="00CD58C2" w:rsidRPr="000F56C6">
        <w:t xml:space="preserve"> </w:t>
      </w:r>
      <w:r w:rsidR="00716952" w:rsidRPr="000F56C6">
        <w:t xml:space="preserve">quality control policies and procedures have been effectively communicated to </w:t>
      </w:r>
      <w:r w:rsidR="00AB4E88" w:rsidRPr="000F56C6">
        <w:t xml:space="preserve">you, and to obtain your views about a number of factors related to your office’s adherence to those policies and procedures. The peer review team will use the results to help assess </w:t>
      </w:r>
      <w:r w:rsidR="00D1261F" w:rsidRPr="000F56C6">
        <w:t xml:space="preserve">peer review </w:t>
      </w:r>
      <w:r w:rsidR="00A57B5B" w:rsidRPr="000F56C6">
        <w:t>risk in planning</w:t>
      </w:r>
      <w:r w:rsidR="00D1261F" w:rsidRPr="000F56C6">
        <w:t xml:space="preserve"> and </w:t>
      </w:r>
      <w:r w:rsidR="00AB4E88" w:rsidRPr="000F56C6">
        <w:t>whether your office’s system of quality control is in place and operating effectively.</w:t>
      </w:r>
      <w:r w:rsidR="00D44DCD" w:rsidRPr="000F56C6">
        <w:t xml:space="preserve"> </w:t>
      </w:r>
      <w:r w:rsidR="006B0412" w:rsidRPr="000F56C6">
        <w:t xml:space="preserve">The </w:t>
      </w:r>
      <w:r w:rsidR="00BD66A5" w:rsidRPr="000F56C6">
        <w:t>survey</w:t>
      </w:r>
      <w:r w:rsidR="006B0412" w:rsidRPr="000F56C6">
        <w:t xml:space="preserve"> has </w:t>
      </w:r>
      <w:r w:rsidR="00F75810" w:rsidRPr="000F56C6">
        <w:t>two</w:t>
      </w:r>
      <w:r w:rsidR="006B0412" w:rsidRPr="000F56C6">
        <w:t xml:space="preserve"> parts: Part A is </w:t>
      </w:r>
      <w:r w:rsidR="00CD58C2" w:rsidRPr="000F56C6">
        <w:t xml:space="preserve">intended to gather </w:t>
      </w:r>
      <w:r w:rsidR="006B0412" w:rsidRPr="000F56C6">
        <w:t>information about you</w:t>
      </w:r>
      <w:r w:rsidR="003B2A02" w:rsidRPr="000F56C6">
        <w:t>,</w:t>
      </w:r>
      <w:r w:rsidR="006B0412" w:rsidRPr="000F56C6">
        <w:t xml:space="preserve"> and Part B is </w:t>
      </w:r>
      <w:r w:rsidR="00CD58C2" w:rsidRPr="000F56C6">
        <w:t xml:space="preserve">intended to gather information </w:t>
      </w:r>
      <w:r w:rsidR="006B0412" w:rsidRPr="000F56C6">
        <w:t xml:space="preserve">about your knowledge and experience. </w:t>
      </w:r>
      <w:r w:rsidR="00D551D3" w:rsidRPr="000F56C6">
        <w:t xml:space="preserve">The last page of the </w:t>
      </w:r>
      <w:r w:rsidR="00BD66A5" w:rsidRPr="000F56C6">
        <w:t>survey</w:t>
      </w:r>
      <w:r w:rsidR="00D551D3" w:rsidRPr="000F56C6">
        <w:t xml:space="preserve"> includes a</w:t>
      </w:r>
      <w:r w:rsidR="00D45670" w:rsidRPr="000F56C6">
        <w:t>n</w:t>
      </w:r>
      <w:r w:rsidR="00D551D3" w:rsidRPr="000F56C6">
        <w:t xml:space="preserve"> </w:t>
      </w:r>
      <w:r w:rsidR="00D45670" w:rsidRPr="000F56C6">
        <w:t>area</w:t>
      </w:r>
      <w:r w:rsidR="00D551D3" w:rsidRPr="000F56C6">
        <w:t xml:space="preserve"> for comments.</w:t>
      </w:r>
    </w:p>
    <w:p w14:paraId="6B53AA49" w14:textId="77777777" w:rsidR="00AB4E88" w:rsidRPr="000F56C6" w:rsidRDefault="00AB4E88" w:rsidP="00AB4E88"/>
    <w:p w14:paraId="03B8A850" w14:textId="77777777" w:rsidR="00D551D3" w:rsidRPr="000F56C6" w:rsidRDefault="00D551D3" w:rsidP="00AB4E88">
      <w:pPr>
        <w:rPr>
          <w:b/>
        </w:rPr>
      </w:pPr>
    </w:p>
    <w:p w14:paraId="5E1DA6DB" w14:textId="77777777" w:rsidR="00AB4E88" w:rsidRPr="000F56C6" w:rsidRDefault="00AB4E88" w:rsidP="00AB4E88">
      <w:pPr>
        <w:rPr>
          <w:b/>
        </w:rPr>
      </w:pPr>
      <w:r w:rsidRPr="000F56C6">
        <w:rPr>
          <w:b/>
        </w:rPr>
        <w:t>PART A</w:t>
      </w:r>
      <w:r w:rsidR="006B0412" w:rsidRPr="000F56C6">
        <w:rPr>
          <w:b/>
        </w:rPr>
        <w:t xml:space="preserve"> - Information a</w:t>
      </w:r>
      <w:r w:rsidRPr="000F56C6">
        <w:rPr>
          <w:b/>
        </w:rPr>
        <w:t>bout You</w:t>
      </w:r>
    </w:p>
    <w:p w14:paraId="3296F654" w14:textId="70158D23" w:rsidR="00AB4E88" w:rsidRPr="000F56C6" w:rsidRDefault="00AB4E88" w:rsidP="00AB4E88">
      <w:r w:rsidRPr="000F56C6">
        <w:br/>
        <w:t xml:space="preserve">Date </w:t>
      </w:r>
      <w:r w:rsidR="00BD66A5" w:rsidRPr="000F56C6">
        <w:t>Survey</w:t>
      </w:r>
      <w:r w:rsidRPr="000F56C6">
        <w:t xml:space="preserve"> Completed:</w:t>
      </w:r>
      <w:r w:rsidRPr="000F56C6">
        <w:tab/>
      </w:r>
      <w:r w:rsidR="000E4DD3" w:rsidRPr="000F56C6">
        <w:tab/>
      </w:r>
      <w:r w:rsidR="000E4DD3" w:rsidRPr="000F56C6">
        <w:tab/>
      </w:r>
      <w:r w:rsidR="000E4DD3" w:rsidRPr="000F56C6">
        <w:tab/>
      </w:r>
      <w:r w:rsidR="000E4DD3" w:rsidRPr="000F56C6">
        <w:rPr>
          <w:u w:val="single"/>
        </w:rPr>
        <w:tab/>
      </w:r>
      <w:r w:rsidR="000F56C6">
        <w:rPr>
          <w:u w:val="single"/>
        </w:rPr>
        <w:tab/>
      </w:r>
      <w:r w:rsidR="000F56C6">
        <w:rPr>
          <w:u w:val="single"/>
        </w:rPr>
        <w:tab/>
      </w:r>
      <w:r w:rsidR="000F56C6">
        <w:rPr>
          <w:u w:val="single"/>
        </w:rPr>
        <w:tab/>
      </w:r>
      <w:r w:rsidR="000F56C6">
        <w:rPr>
          <w:u w:val="single"/>
        </w:rPr>
        <w:tab/>
      </w:r>
      <w:r w:rsidR="000F56C6">
        <w:rPr>
          <w:u w:val="single"/>
        </w:rPr>
        <w:tab/>
      </w:r>
      <w:r w:rsidR="000F56C6">
        <w:rPr>
          <w:u w:val="single"/>
        </w:rPr>
        <w:tab/>
      </w:r>
      <w:r w:rsidR="000F56C6">
        <w:rPr>
          <w:u w:val="single"/>
        </w:rPr>
        <w:tab/>
      </w:r>
      <w:r w:rsidR="000F56C6">
        <w:rPr>
          <w:u w:val="single"/>
        </w:rPr>
        <w:tab/>
      </w:r>
      <w:r w:rsidR="000F56C6">
        <w:rPr>
          <w:u w:val="single"/>
        </w:rPr>
        <w:tab/>
      </w:r>
      <w:r w:rsidR="000F56C6">
        <w:rPr>
          <w:u w:val="single"/>
        </w:rPr>
        <w:tab/>
      </w:r>
      <w:r w:rsidR="000F56C6">
        <w:rPr>
          <w:u w:val="single"/>
        </w:rPr>
        <w:tab/>
      </w:r>
      <w:r w:rsidR="000F56C6">
        <w:rPr>
          <w:u w:val="single"/>
        </w:rPr>
        <w:tab/>
      </w:r>
      <w:r w:rsidR="000F56C6">
        <w:rPr>
          <w:u w:val="single"/>
        </w:rPr>
        <w:tab/>
      </w:r>
      <w:r w:rsidR="000F56C6">
        <w:rPr>
          <w:u w:val="single"/>
        </w:rPr>
        <w:tab/>
      </w:r>
      <w:r w:rsidR="000E4DD3" w:rsidRPr="000F56C6">
        <w:tab/>
      </w:r>
    </w:p>
    <w:p w14:paraId="6474B507" w14:textId="77777777" w:rsidR="00AB4E88" w:rsidRPr="000F56C6" w:rsidRDefault="00AB4E88" w:rsidP="00AB4E88"/>
    <w:p w14:paraId="6C51B671" w14:textId="732ABDB1" w:rsidR="00AB4E88" w:rsidRPr="000F56C6" w:rsidRDefault="00AB4E88" w:rsidP="00AB4E88">
      <w:r w:rsidRPr="000F56C6">
        <w:t>Your Group, Section, or Division:</w:t>
      </w:r>
      <w:r w:rsidRPr="000F56C6">
        <w:tab/>
        <w:t>_____________________________________________</w:t>
      </w:r>
    </w:p>
    <w:p w14:paraId="15D0F248" w14:textId="77777777" w:rsidR="00AB4E88" w:rsidRPr="000F56C6" w:rsidRDefault="00AB4E88" w:rsidP="00AB4E88"/>
    <w:p w14:paraId="0BEB76EC" w14:textId="273E15A7" w:rsidR="00AB4E88" w:rsidRPr="000F56C6" w:rsidRDefault="00AB4E88" w:rsidP="00AB4E88">
      <w:r w:rsidRPr="000F56C6">
        <w:t>Your Job Title or Grade:</w:t>
      </w:r>
      <w:r w:rsidRPr="000F56C6">
        <w:tab/>
      </w:r>
      <w:r w:rsidRPr="000F56C6">
        <w:tab/>
      </w:r>
      <w:r w:rsidRPr="000F56C6">
        <w:tab/>
      </w:r>
      <w:r w:rsidRPr="000F56C6">
        <w:tab/>
        <w:t>_____________________________________________</w:t>
      </w:r>
    </w:p>
    <w:p w14:paraId="633DE924" w14:textId="77777777" w:rsidR="00AB4E88" w:rsidRPr="000F56C6" w:rsidRDefault="00AB4E88" w:rsidP="00AB4E88"/>
    <w:p w14:paraId="1E12BB22" w14:textId="7DDC8B25" w:rsidR="00AB4E88" w:rsidRPr="000F56C6" w:rsidRDefault="00AB4E88" w:rsidP="00AB4E88">
      <w:r w:rsidRPr="000F56C6">
        <w:t>Do you have any supervisory responsibilities?</w:t>
      </w:r>
      <w:r w:rsidRPr="000F56C6">
        <w:tab/>
      </w:r>
      <w:r w:rsidR="006B0412" w:rsidRPr="000F56C6">
        <w:rPr>
          <w:u w:val="single"/>
        </w:rPr>
        <w:tab/>
      </w:r>
      <w:r w:rsidR="006B0412" w:rsidRPr="000F56C6">
        <w:t>Yes</w:t>
      </w:r>
      <w:r w:rsidR="00D9580E" w:rsidRPr="000F56C6">
        <w:tab/>
      </w:r>
      <w:r w:rsidR="00D9580E" w:rsidRPr="000F56C6">
        <w:tab/>
      </w:r>
      <w:r w:rsidR="00D9580E" w:rsidRPr="000F56C6">
        <w:rPr>
          <w:u w:val="single"/>
        </w:rPr>
        <w:tab/>
      </w:r>
      <w:r w:rsidR="00D9580E" w:rsidRPr="000F56C6">
        <w:t xml:space="preserve"> number of people supervised</w:t>
      </w:r>
      <w:r w:rsidR="006B0412" w:rsidRPr="000F56C6">
        <w:tab/>
      </w:r>
      <w:r w:rsidR="006B0412" w:rsidRPr="000F56C6">
        <w:tab/>
      </w:r>
      <w:r w:rsidR="006B0412" w:rsidRPr="000F56C6">
        <w:tab/>
      </w:r>
      <w:r w:rsidR="006B0412" w:rsidRPr="000F56C6">
        <w:tab/>
      </w:r>
      <w:r w:rsidR="006B0412" w:rsidRPr="000F56C6">
        <w:tab/>
      </w:r>
      <w:r w:rsidR="006B0412" w:rsidRPr="000F56C6">
        <w:tab/>
      </w:r>
      <w:r w:rsidR="006B0412" w:rsidRPr="000F56C6">
        <w:tab/>
      </w:r>
      <w:r w:rsidR="006B0412" w:rsidRPr="000F56C6">
        <w:tab/>
      </w:r>
      <w:r w:rsidR="006B0412" w:rsidRPr="000F56C6">
        <w:tab/>
      </w:r>
      <w:r w:rsidR="006B0412" w:rsidRPr="000F56C6">
        <w:tab/>
      </w:r>
      <w:r w:rsidR="000F56C6">
        <w:tab/>
      </w:r>
      <w:r w:rsidR="000F56C6">
        <w:tab/>
      </w:r>
      <w:r w:rsidR="006B0412" w:rsidRPr="000F56C6">
        <w:tab/>
      </w:r>
      <w:r w:rsidR="006B0412" w:rsidRPr="000F56C6">
        <w:tab/>
      </w:r>
      <w:r w:rsidR="006B0412" w:rsidRPr="000F56C6">
        <w:rPr>
          <w:u w:val="single"/>
        </w:rPr>
        <w:tab/>
      </w:r>
      <w:r w:rsidRPr="000F56C6">
        <w:t xml:space="preserve">No </w:t>
      </w:r>
    </w:p>
    <w:p w14:paraId="4FA1B73B" w14:textId="77777777" w:rsidR="00AB4E88" w:rsidRPr="000F56C6" w:rsidRDefault="00AB4E88" w:rsidP="00AB4E88">
      <w:pPr>
        <w:ind w:left="720"/>
      </w:pPr>
    </w:p>
    <w:p w14:paraId="09FF2EE6" w14:textId="02D9FF46" w:rsidR="006B0412" w:rsidRPr="000F56C6" w:rsidRDefault="00AB4E88" w:rsidP="006B0412">
      <w:r w:rsidRPr="000F56C6">
        <w:t>Years of Service in the OIG:</w:t>
      </w:r>
      <w:r w:rsidR="006B0412" w:rsidRPr="000F56C6">
        <w:tab/>
      </w:r>
      <w:r w:rsidR="006B0412" w:rsidRPr="000F56C6">
        <w:rPr>
          <w:u w:val="single"/>
        </w:rPr>
        <w:tab/>
      </w:r>
      <w:r w:rsidR="00BF220D">
        <w:t xml:space="preserve"> </w:t>
      </w:r>
      <w:r w:rsidR="006B0412" w:rsidRPr="000F56C6">
        <w:t xml:space="preserve">less than </w:t>
      </w:r>
      <w:r w:rsidRPr="000F56C6">
        <w:t>1 year</w:t>
      </w:r>
    </w:p>
    <w:p w14:paraId="1DB6E694" w14:textId="70016EA9" w:rsidR="006B0412" w:rsidRPr="000F56C6" w:rsidRDefault="006B0412" w:rsidP="006B0412">
      <w:pPr>
        <w:ind w:left="2520" w:firstLine="360"/>
      </w:pPr>
      <w:r w:rsidRPr="000F56C6">
        <w:rPr>
          <w:u w:val="single"/>
        </w:rPr>
        <w:tab/>
      </w:r>
      <w:r w:rsidR="00BF220D">
        <w:t xml:space="preserve"> </w:t>
      </w:r>
      <w:r w:rsidR="00AB4E88" w:rsidRPr="000F56C6">
        <w:t>1-5 years</w:t>
      </w:r>
    </w:p>
    <w:p w14:paraId="0CB87803" w14:textId="087DFB6A" w:rsidR="006B0412" w:rsidRPr="000F56C6" w:rsidRDefault="006B0412" w:rsidP="006B0412">
      <w:pPr>
        <w:ind w:left="2520" w:firstLine="360"/>
      </w:pPr>
      <w:r w:rsidRPr="000F56C6">
        <w:rPr>
          <w:u w:val="single"/>
        </w:rPr>
        <w:tab/>
      </w:r>
      <w:r w:rsidR="00BF220D">
        <w:t xml:space="preserve"> </w:t>
      </w:r>
      <w:r w:rsidR="00AB4E88" w:rsidRPr="000F56C6">
        <w:t>6-10 years</w:t>
      </w:r>
    </w:p>
    <w:p w14:paraId="1BE0C011" w14:textId="740116B2" w:rsidR="00AB4E88" w:rsidRPr="000F56C6" w:rsidRDefault="006B0412" w:rsidP="006B0412">
      <w:pPr>
        <w:ind w:left="2520" w:firstLine="360"/>
      </w:pPr>
      <w:r w:rsidRPr="000F56C6">
        <w:rPr>
          <w:u w:val="single"/>
        </w:rPr>
        <w:tab/>
      </w:r>
      <w:r w:rsidR="00BF220D">
        <w:t xml:space="preserve"> </w:t>
      </w:r>
      <w:proofErr w:type="gramStart"/>
      <w:r w:rsidRPr="000F56C6">
        <w:t>more</w:t>
      </w:r>
      <w:proofErr w:type="gramEnd"/>
      <w:r w:rsidRPr="000F56C6">
        <w:t xml:space="preserve"> than </w:t>
      </w:r>
      <w:r w:rsidR="00AB4E88" w:rsidRPr="000F56C6">
        <w:t xml:space="preserve">10 years </w:t>
      </w:r>
    </w:p>
    <w:p w14:paraId="18350FC4" w14:textId="63022218" w:rsidR="00AB4E88" w:rsidRPr="000F56C6" w:rsidRDefault="00AB4E88" w:rsidP="00AB4E88">
      <w:pPr>
        <w:ind w:right="-720"/>
      </w:pPr>
      <w:r w:rsidRPr="000F56C6">
        <w:tab/>
      </w:r>
      <w:r w:rsidRPr="000F56C6">
        <w:br/>
        <w:t xml:space="preserve">The work you do is </w:t>
      </w:r>
      <w:r w:rsidRPr="000F56C6">
        <w:rPr>
          <w:b/>
        </w:rPr>
        <w:t>predomina</w:t>
      </w:r>
      <w:r w:rsidR="000E4DD3" w:rsidRPr="000F56C6">
        <w:rPr>
          <w:b/>
        </w:rPr>
        <w:t>n</w:t>
      </w:r>
      <w:r w:rsidRPr="000F56C6">
        <w:rPr>
          <w:b/>
        </w:rPr>
        <w:t>tly</w:t>
      </w:r>
      <w:r w:rsidRPr="000F56C6">
        <w:t xml:space="preserve"> related to which of the following: </w:t>
      </w:r>
    </w:p>
    <w:p w14:paraId="46AA7F89" w14:textId="77777777" w:rsidR="00AB4E88" w:rsidRPr="000F56C6" w:rsidRDefault="00AB4E88" w:rsidP="00AB4E88">
      <w:pPr>
        <w:ind w:right="-720"/>
      </w:pPr>
    </w:p>
    <w:p w14:paraId="15EB807E" w14:textId="059249E6" w:rsidR="00AB4E88" w:rsidRPr="000F56C6" w:rsidRDefault="00AB4E88" w:rsidP="00AB4E88">
      <w:pPr>
        <w:ind w:right="-720"/>
      </w:pPr>
      <w:r w:rsidRPr="000F56C6">
        <w:tab/>
        <w:t>Financial Audits</w:t>
      </w:r>
      <w:r w:rsidRPr="000F56C6">
        <w:tab/>
      </w:r>
      <w:r w:rsidR="00A57B5B" w:rsidRPr="000F56C6">
        <w:tab/>
      </w:r>
      <w:r w:rsidR="00A57B5B" w:rsidRPr="000F56C6">
        <w:tab/>
      </w:r>
      <w:r w:rsidRPr="000F56C6">
        <w:tab/>
      </w:r>
      <w:r w:rsidR="00BF220D">
        <w:tab/>
      </w:r>
      <w:r w:rsidRPr="000F56C6">
        <w:tab/>
        <w:t>_______</w:t>
      </w:r>
    </w:p>
    <w:p w14:paraId="06AD0D76" w14:textId="118F6DC9" w:rsidR="00AB4E88" w:rsidRPr="000F56C6" w:rsidRDefault="00AB4E88" w:rsidP="00AB4E88">
      <w:pPr>
        <w:ind w:right="-720"/>
      </w:pPr>
      <w:r w:rsidRPr="000F56C6">
        <w:tab/>
        <w:t>Performance Audits</w:t>
      </w:r>
      <w:r w:rsidRPr="000F56C6">
        <w:tab/>
      </w:r>
      <w:r w:rsidRPr="000F56C6">
        <w:tab/>
      </w:r>
      <w:r w:rsidR="00A57B5B" w:rsidRPr="000F56C6">
        <w:tab/>
      </w:r>
      <w:r w:rsidR="00A57B5B" w:rsidRPr="000F56C6">
        <w:tab/>
      </w:r>
      <w:r w:rsidRPr="000F56C6">
        <w:tab/>
        <w:t>_______</w:t>
      </w:r>
    </w:p>
    <w:p w14:paraId="37EA175F" w14:textId="4C2137AB" w:rsidR="00AB4E88" w:rsidRPr="000F56C6" w:rsidRDefault="00AB4E88" w:rsidP="00AB4E88">
      <w:pPr>
        <w:ind w:right="-720"/>
      </w:pPr>
      <w:r w:rsidRPr="000F56C6">
        <w:tab/>
        <w:t>Attestation Engagements</w:t>
      </w:r>
      <w:r w:rsidR="00A57B5B" w:rsidRPr="000F56C6">
        <w:tab/>
      </w:r>
      <w:r w:rsidR="00A57B5B" w:rsidRPr="000F56C6">
        <w:tab/>
      </w:r>
      <w:r w:rsidR="00BF220D">
        <w:tab/>
      </w:r>
      <w:r w:rsidRPr="000F56C6">
        <w:tab/>
        <w:t>_______</w:t>
      </w:r>
    </w:p>
    <w:p w14:paraId="1879105B" w14:textId="4715AD64" w:rsidR="00A57B5B" w:rsidRPr="000F56C6" w:rsidRDefault="00D551D3" w:rsidP="00AB4E88">
      <w:pPr>
        <w:ind w:right="-720"/>
      </w:pPr>
      <w:r w:rsidRPr="000F56C6">
        <w:tab/>
      </w:r>
      <w:r w:rsidR="00A57B5B" w:rsidRPr="000F56C6">
        <w:t>Reviews of Financial Statements</w:t>
      </w:r>
      <w:r w:rsidR="00BF220D">
        <w:tab/>
      </w:r>
      <w:r w:rsidR="00A57B5B" w:rsidRPr="000F56C6">
        <w:tab/>
        <w:t>_______</w:t>
      </w:r>
    </w:p>
    <w:p w14:paraId="3A5886C1" w14:textId="77777777" w:rsidR="00BF220D" w:rsidRDefault="00D551D3" w:rsidP="00C42BCE">
      <w:pPr>
        <w:ind w:right="-720" w:firstLine="360"/>
      </w:pPr>
      <w:r w:rsidRPr="000F56C6">
        <w:t xml:space="preserve">Other (please explain) </w:t>
      </w:r>
      <w:r w:rsidR="00A57B5B" w:rsidRPr="000F56C6">
        <w:tab/>
      </w:r>
      <w:r w:rsidR="00A57B5B" w:rsidRPr="000F56C6">
        <w:tab/>
      </w:r>
      <w:r w:rsidR="00A57B5B" w:rsidRPr="000F56C6">
        <w:tab/>
      </w:r>
      <w:r w:rsidR="00A57B5B" w:rsidRPr="000F56C6">
        <w:tab/>
        <w:t>_______</w:t>
      </w:r>
      <w:r w:rsidRPr="000F56C6">
        <w:t xml:space="preserve"> </w:t>
      </w:r>
    </w:p>
    <w:p w14:paraId="2A8F777F" w14:textId="0530FC24" w:rsidR="00AB4E88" w:rsidRPr="000F56C6" w:rsidRDefault="00AB4E88" w:rsidP="00C42BCE">
      <w:pPr>
        <w:ind w:right="-720" w:firstLine="360"/>
      </w:pPr>
    </w:p>
    <w:p w14:paraId="5CE810C3" w14:textId="77777777" w:rsidR="00AB4E88" w:rsidRPr="000F56C6" w:rsidRDefault="00AB4E88" w:rsidP="00AB4E88">
      <w:pPr>
        <w:ind w:right="-720"/>
      </w:pPr>
    </w:p>
    <w:p w14:paraId="4DD7E992" w14:textId="77777777" w:rsidR="00AB4E88" w:rsidRPr="000F56C6" w:rsidRDefault="00AB4E88" w:rsidP="00AB4E88">
      <w:pPr>
        <w:ind w:right="-720"/>
        <w:sectPr w:rsidR="00AB4E88" w:rsidRPr="000F56C6" w:rsidSect="00CB2D0B">
          <w:headerReference w:type="default" r:id="rId8"/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2872FB" w14:textId="77777777" w:rsidR="00AB4E88" w:rsidRPr="000F56C6" w:rsidRDefault="00AB4E88" w:rsidP="00AB4E88">
      <w:r w:rsidRPr="000F56C6">
        <w:rPr>
          <w:b/>
        </w:rPr>
        <w:lastRenderedPageBreak/>
        <w:t>PART B</w:t>
      </w:r>
      <w:r w:rsidR="006B0412" w:rsidRPr="000F56C6">
        <w:t xml:space="preserve"> </w:t>
      </w:r>
      <w:r w:rsidR="006B0412" w:rsidRPr="000F56C6">
        <w:tab/>
        <w:t>Questions a</w:t>
      </w:r>
      <w:r w:rsidRPr="000F56C6">
        <w:t>bout Your Knowledge and Experience</w:t>
      </w:r>
    </w:p>
    <w:p w14:paraId="7DD00B6E" w14:textId="77777777" w:rsidR="00AB4E88" w:rsidRPr="000F56C6" w:rsidRDefault="00AB4E88" w:rsidP="00AB4E88"/>
    <w:p w14:paraId="31536BBB" w14:textId="77777777" w:rsidR="006B0412" w:rsidRPr="000F56C6" w:rsidRDefault="00AB4E88" w:rsidP="00AB4E88">
      <w:r w:rsidRPr="000F56C6">
        <w:t xml:space="preserve">Please </w:t>
      </w:r>
      <w:r w:rsidR="00D855FA" w:rsidRPr="000F56C6">
        <w:t>use</w:t>
      </w:r>
      <w:r w:rsidRPr="000F56C6">
        <w:t xml:space="preserve"> response that best describes your answer</w:t>
      </w:r>
      <w:r w:rsidR="006B0412" w:rsidRPr="000F56C6">
        <w:t>:</w:t>
      </w:r>
    </w:p>
    <w:p w14:paraId="6858A6A5" w14:textId="77777777" w:rsidR="006B0412" w:rsidRPr="000F56C6" w:rsidRDefault="00AB4E88" w:rsidP="006C15BD">
      <w:pPr>
        <w:numPr>
          <w:ilvl w:val="0"/>
          <w:numId w:val="1"/>
        </w:numPr>
      </w:pPr>
      <w:r w:rsidRPr="000F56C6">
        <w:t>Yes = yes or always</w:t>
      </w:r>
    </w:p>
    <w:p w14:paraId="2BFDED3F" w14:textId="77777777" w:rsidR="006B0412" w:rsidRPr="000F56C6" w:rsidRDefault="00AB4E88" w:rsidP="006C15BD">
      <w:pPr>
        <w:numPr>
          <w:ilvl w:val="0"/>
          <w:numId w:val="1"/>
        </w:numPr>
      </w:pPr>
      <w:r w:rsidRPr="000F56C6">
        <w:t>Mostly = most of the time or mostly</w:t>
      </w:r>
    </w:p>
    <w:p w14:paraId="4783538B" w14:textId="77777777" w:rsidR="006B0412" w:rsidRPr="000F56C6" w:rsidRDefault="00AB4E88" w:rsidP="006C15BD">
      <w:pPr>
        <w:numPr>
          <w:ilvl w:val="0"/>
          <w:numId w:val="1"/>
        </w:numPr>
      </w:pPr>
      <w:r w:rsidRPr="000F56C6">
        <w:t>Some = sometimes or somewhat</w:t>
      </w:r>
    </w:p>
    <w:p w14:paraId="1428C42E" w14:textId="77777777" w:rsidR="006B0412" w:rsidRPr="000F56C6" w:rsidRDefault="00AB4E88" w:rsidP="006C15BD">
      <w:pPr>
        <w:numPr>
          <w:ilvl w:val="0"/>
          <w:numId w:val="1"/>
        </w:numPr>
      </w:pPr>
      <w:r w:rsidRPr="000F56C6">
        <w:t>No = no or never</w:t>
      </w:r>
    </w:p>
    <w:p w14:paraId="7AFAD387" w14:textId="77777777" w:rsidR="00AB4E88" w:rsidRPr="000F56C6" w:rsidRDefault="00AB4E88" w:rsidP="006C15BD">
      <w:pPr>
        <w:numPr>
          <w:ilvl w:val="0"/>
          <w:numId w:val="1"/>
        </w:numPr>
      </w:pPr>
      <w:r w:rsidRPr="000F56C6">
        <w:t>No Opinion = no knowl</w:t>
      </w:r>
      <w:r w:rsidR="006B0412" w:rsidRPr="000F56C6">
        <w:t>edge or experience, or not sure</w:t>
      </w:r>
    </w:p>
    <w:p w14:paraId="0391D270" w14:textId="77777777" w:rsidR="00CD58C2" w:rsidRPr="000F56C6" w:rsidRDefault="00CD58C2" w:rsidP="006C15BD">
      <w:pPr>
        <w:numPr>
          <w:ilvl w:val="0"/>
          <w:numId w:val="1"/>
        </w:numPr>
      </w:pPr>
      <w:r w:rsidRPr="000F56C6">
        <w:t>NA = not applicable</w:t>
      </w:r>
    </w:p>
    <w:p w14:paraId="0C42D7DA" w14:textId="77777777" w:rsidR="00AB4E88" w:rsidRPr="000F56C6" w:rsidRDefault="00AB4E88" w:rsidP="00AB4E88">
      <w:pPr>
        <w:ind w:right="-720"/>
        <w:rPr>
          <w:b/>
        </w:rPr>
      </w:pPr>
    </w:p>
    <w:tbl>
      <w:tblPr>
        <w:tblW w:w="1064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14"/>
        <w:gridCol w:w="750"/>
        <w:gridCol w:w="938"/>
        <w:gridCol w:w="844"/>
        <w:gridCol w:w="750"/>
        <w:gridCol w:w="1499"/>
        <w:gridCol w:w="745"/>
      </w:tblGrid>
      <w:tr w:rsidR="00CD58C2" w:rsidRPr="000F56C6" w14:paraId="33E0F009" w14:textId="77777777" w:rsidTr="00BF220D">
        <w:trPr>
          <w:tblHeader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F6C68" w14:textId="77777777" w:rsidR="00CD58C2" w:rsidRPr="000F56C6" w:rsidRDefault="00CD58C2" w:rsidP="00AB4E88">
            <w:pPr>
              <w:spacing w:beforeLines="40" w:before="96" w:afterLines="40" w:after="96"/>
              <w:ind w:right="-480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EC40D" w14:textId="77777777" w:rsidR="00CD58C2" w:rsidRPr="000F56C6" w:rsidRDefault="00CD58C2" w:rsidP="00AB4E88">
            <w:pPr>
              <w:spacing w:beforeLines="40" w:before="96" w:afterLines="40" w:after="96"/>
              <w:jc w:val="center"/>
              <w:rPr>
                <w:b/>
              </w:rPr>
            </w:pPr>
            <w:r w:rsidRPr="000F56C6">
              <w:rPr>
                <w:b/>
              </w:rPr>
              <w:t>Yes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3DA5A" w14:textId="77777777" w:rsidR="00CD58C2" w:rsidRPr="000F56C6" w:rsidRDefault="00CD58C2" w:rsidP="00AB4E88">
            <w:pPr>
              <w:spacing w:beforeLines="40" w:before="96" w:afterLines="40" w:after="96"/>
              <w:jc w:val="center"/>
              <w:rPr>
                <w:b/>
              </w:rPr>
            </w:pPr>
            <w:r w:rsidRPr="000F56C6">
              <w:rPr>
                <w:b/>
              </w:rPr>
              <w:t>Mostly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67F0" w14:textId="77777777" w:rsidR="00CD58C2" w:rsidRPr="000F56C6" w:rsidRDefault="00CD58C2" w:rsidP="00AB4E88">
            <w:pPr>
              <w:spacing w:beforeLines="40" w:before="96" w:afterLines="40" w:after="96"/>
              <w:jc w:val="center"/>
              <w:rPr>
                <w:b/>
              </w:rPr>
            </w:pPr>
            <w:r w:rsidRPr="000F56C6">
              <w:rPr>
                <w:b/>
              </w:rPr>
              <w:t>Some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59B3" w14:textId="77777777" w:rsidR="00CD58C2" w:rsidRPr="000F56C6" w:rsidRDefault="00CD58C2" w:rsidP="00AB4E88">
            <w:pPr>
              <w:spacing w:beforeLines="40" w:before="96" w:afterLines="40" w:after="96"/>
              <w:jc w:val="center"/>
              <w:rPr>
                <w:b/>
              </w:rPr>
            </w:pPr>
            <w:r w:rsidRPr="000F56C6">
              <w:rPr>
                <w:b/>
              </w:rPr>
              <w:t>No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9F701" w14:textId="77777777" w:rsidR="00CD58C2" w:rsidRPr="000F56C6" w:rsidRDefault="00CD58C2" w:rsidP="00AB4E88">
            <w:pPr>
              <w:spacing w:beforeLines="40" w:before="96" w:afterLines="40" w:after="96"/>
              <w:jc w:val="center"/>
              <w:rPr>
                <w:b/>
              </w:rPr>
            </w:pPr>
            <w:r w:rsidRPr="000F56C6">
              <w:rPr>
                <w:b/>
              </w:rPr>
              <w:t>No Opinion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A612" w14:textId="77777777" w:rsidR="00CD58C2" w:rsidRPr="000F56C6" w:rsidRDefault="00CD58C2" w:rsidP="00AB4E88">
            <w:pPr>
              <w:spacing w:beforeLines="40" w:before="96" w:afterLines="40" w:after="96"/>
              <w:jc w:val="center"/>
              <w:rPr>
                <w:b/>
              </w:rPr>
            </w:pPr>
            <w:r w:rsidRPr="000F56C6">
              <w:rPr>
                <w:b/>
              </w:rPr>
              <w:t>NA</w:t>
            </w:r>
          </w:p>
        </w:tc>
      </w:tr>
      <w:tr w:rsidR="00A6158D" w:rsidRPr="000F56C6" w14:paraId="63762A6F" w14:textId="77777777" w:rsidTr="007A3EE3">
        <w:trPr>
          <w:jc w:val="center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789" w14:textId="77777777" w:rsidR="00A6158D" w:rsidRPr="000F56C6" w:rsidRDefault="00A6158D" w:rsidP="0014519F">
            <w:pPr>
              <w:spacing w:beforeLines="40" w:before="96" w:afterLines="40" w:after="96"/>
              <w:rPr>
                <w:b/>
              </w:rPr>
            </w:pPr>
            <w:r w:rsidRPr="000F56C6">
              <w:rPr>
                <w:b/>
              </w:rPr>
              <w:t>1.  Independence</w:t>
            </w:r>
          </w:p>
        </w:tc>
      </w:tr>
      <w:tr w:rsidR="00CD58C2" w:rsidRPr="000F56C6" w14:paraId="493D7897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218" w14:textId="43CEA259" w:rsidR="00CD58C2" w:rsidRPr="000F56C6" w:rsidRDefault="00CD58C2" w:rsidP="00517861">
            <w:pPr>
              <w:numPr>
                <w:ilvl w:val="0"/>
                <w:numId w:val="4"/>
              </w:numPr>
              <w:spacing w:beforeLines="40" w:before="96" w:afterLines="40" w:after="96"/>
              <w:ind w:left="576" w:hanging="576"/>
            </w:pPr>
            <w:r w:rsidRPr="000F56C6">
              <w:t>Have your OIG’s policies and procedures relating to auditor independence and applying safeguards been explained to you?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C08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4C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185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542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74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FF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56EA01A9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31B" w14:textId="40E32189" w:rsidR="00CD58C2" w:rsidRPr="000F56C6" w:rsidRDefault="00CD58C2" w:rsidP="001E0033">
            <w:pPr>
              <w:numPr>
                <w:ilvl w:val="0"/>
                <w:numId w:val="4"/>
              </w:numPr>
              <w:spacing w:beforeLines="40" w:before="96" w:afterLines="40" w:after="96"/>
              <w:ind w:left="576" w:hanging="576"/>
            </w:pPr>
            <w:r w:rsidRPr="000F56C6">
              <w:t xml:space="preserve">If questions came up about independence during an </w:t>
            </w:r>
            <w:r w:rsidR="0027552F" w:rsidRPr="000F56C6">
              <w:t>engagement</w:t>
            </w:r>
            <w:r w:rsidR="00157480" w:rsidRPr="000F56C6">
              <w:t xml:space="preserve"> </w:t>
            </w:r>
            <w:r w:rsidR="004F5038" w:rsidRPr="000F56C6">
              <w:t>in</w:t>
            </w:r>
            <w:r w:rsidRPr="000F56C6">
              <w:t xml:space="preserve"> which you have participated, have they been promptly resolved? (If no independence questions have arisen to your knowledge, please answer “No Opinion</w:t>
            </w:r>
            <w:r w:rsidR="008E483B" w:rsidRPr="000F56C6">
              <w:t>.</w:t>
            </w:r>
            <w:r w:rsidRPr="000F56C6">
              <w:t>”)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30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2F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41E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9C1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E9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9B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6EF80A0B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B5B" w14:textId="648A4ECC" w:rsidR="00CD58C2" w:rsidRPr="000F56C6" w:rsidRDefault="00CD58C2" w:rsidP="00D64E77">
            <w:pPr>
              <w:numPr>
                <w:ilvl w:val="0"/>
                <w:numId w:val="4"/>
              </w:numPr>
              <w:spacing w:beforeLines="40" w:before="96" w:afterLines="40" w:after="96"/>
              <w:ind w:left="576" w:hanging="576"/>
            </w:pPr>
            <w:r w:rsidRPr="000F56C6">
              <w:t xml:space="preserve">To your knowledge, has your office performed any nonaudit services that could impact the OIG’s independence for </w:t>
            </w:r>
            <w:r w:rsidR="00D34303" w:rsidRPr="000F56C6">
              <w:t>engagements</w:t>
            </w:r>
            <w:r w:rsidRPr="000F56C6">
              <w:t xml:space="preserve"> performed by your office?</w:t>
            </w:r>
            <w:r w:rsidR="00D90186" w:rsidRPr="000F56C6">
              <w:rPr>
                <w:rStyle w:val="FootnoteReference"/>
              </w:rPr>
              <w:footnoteReference w:id="1"/>
            </w:r>
            <w:r w:rsidR="00901393" w:rsidRPr="002520EB">
              <w:t xml:space="preserve"> </w:t>
            </w:r>
            <w:r w:rsidR="00901393" w:rsidRPr="000F56C6">
              <w:t>(If “Yes</w:t>
            </w:r>
            <w:r w:rsidR="008E483B" w:rsidRPr="000F56C6">
              <w:t>,</w:t>
            </w:r>
            <w:r w:rsidR="00901393" w:rsidRPr="000F56C6">
              <w:t>” please explain in the comments section.)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F87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65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81D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EC37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EA2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A7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53C3AA6E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63504" w14:textId="28FDD3A2" w:rsidR="00CD58C2" w:rsidRPr="000F56C6" w:rsidRDefault="00CD58C2">
            <w:pPr>
              <w:numPr>
                <w:ilvl w:val="0"/>
                <w:numId w:val="4"/>
              </w:numPr>
              <w:spacing w:beforeLines="40" w:before="96" w:afterLines="40" w:after="96"/>
              <w:ind w:left="576" w:hanging="576"/>
            </w:pPr>
            <w:r w:rsidRPr="000F56C6">
              <w:t xml:space="preserve">To your knowledge, has your OIG been free to do the following without interference during </w:t>
            </w:r>
            <w:r w:rsidR="00D34303" w:rsidRPr="000F56C6">
              <w:t>engagements</w:t>
            </w:r>
            <w:r w:rsidRPr="000F56C6">
              <w:t xml:space="preserve"> in which you have participated (</w:t>
            </w:r>
            <w:r w:rsidR="009A4C5E" w:rsidRPr="000F56C6">
              <w:t>i</w:t>
            </w:r>
            <w:r w:rsidRPr="000F56C6">
              <w:t>f you do not check “Yes</w:t>
            </w:r>
            <w:r w:rsidR="008E483B" w:rsidRPr="000F56C6">
              <w:t>,</w:t>
            </w:r>
            <w:r w:rsidRPr="000F56C6">
              <w:t>” please explain in the comments section)</w:t>
            </w:r>
            <w:r w:rsidR="009A4C5E" w:rsidRPr="000F56C6">
              <w:t>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BF6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FC7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29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71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F8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09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78ABC00F" w14:textId="77777777" w:rsidTr="00736E70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152E" w14:textId="77777777" w:rsidR="00CD58C2" w:rsidRPr="000F56C6" w:rsidRDefault="00CD58C2" w:rsidP="00517861">
            <w:pPr>
              <w:numPr>
                <w:ilvl w:val="0"/>
                <w:numId w:val="12"/>
              </w:numPr>
              <w:spacing w:beforeLines="40" w:before="96" w:afterLines="40" w:after="96"/>
              <w:ind w:left="936"/>
            </w:pPr>
            <w:r w:rsidRPr="000F56C6">
              <w:t>Select and assign staff?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9AB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1BA8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383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C625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6410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5DD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4031BA09" w14:textId="77777777" w:rsidTr="00736E70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92A" w14:textId="41F5254D" w:rsidR="00CD58C2" w:rsidRPr="000F56C6" w:rsidRDefault="00CD58C2" w:rsidP="00517861">
            <w:pPr>
              <w:numPr>
                <w:ilvl w:val="0"/>
                <w:numId w:val="12"/>
              </w:numPr>
              <w:spacing w:beforeLines="40" w:before="96" w:afterLines="40" w:after="96"/>
              <w:ind w:left="936"/>
            </w:pPr>
            <w:r w:rsidRPr="000F56C6">
              <w:t xml:space="preserve">Determine the scope </w:t>
            </w:r>
            <w:bookmarkStart w:id="0" w:name="_GoBack"/>
            <w:bookmarkEnd w:id="0"/>
            <w:r w:rsidRPr="000F56C6">
              <w:t xml:space="preserve">of </w:t>
            </w:r>
            <w:r w:rsidR="00D34303" w:rsidRPr="000F56C6">
              <w:t>engagements</w:t>
            </w:r>
            <w:r w:rsidRPr="000F56C6">
              <w:t>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8B12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D9EE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F45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26DA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5714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8AF5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3420AADC" w14:textId="77777777" w:rsidTr="00736E70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DBA" w14:textId="74A4CD2B" w:rsidR="00CD58C2" w:rsidRPr="000F56C6" w:rsidRDefault="00CD58C2">
            <w:pPr>
              <w:numPr>
                <w:ilvl w:val="0"/>
                <w:numId w:val="12"/>
              </w:numPr>
              <w:spacing w:beforeLines="40" w:before="96" w:afterLines="40" w:after="96"/>
              <w:ind w:left="936"/>
            </w:pPr>
            <w:r w:rsidRPr="000F56C6">
              <w:lastRenderedPageBreak/>
              <w:t xml:space="preserve">Choose and apply </w:t>
            </w:r>
            <w:r w:rsidR="00A13414" w:rsidRPr="000F56C6">
              <w:t>needed</w:t>
            </w:r>
            <w:r w:rsidRPr="000F56C6">
              <w:t xml:space="preserve"> procedures?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5F8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D49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C78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3DFE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E2C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59BF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0E1C8A1C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95C8" w14:textId="77777777" w:rsidR="00CD58C2" w:rsidRPr="000F56C6" w:rsidRDefault="00CD58C2" w:rsidP="00517861">
            <w:pPr>
              <w:numPr>
                <w:ilvl w:val="0"/>
                <w:numId w:val="12"/>
              </w:numPr>
              <w:spacing w:beforeLines="40" w:before="96" w:afterLines="40" w:after="96"/>
              <w:ind w:left="936"/>
            </w:pPr>
            <w:r w:rsidRPr="000F56C6">
              <w:t>Select activities to be examined?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E06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B308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BE1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CDD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328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A33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0487C42B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B1701" w14:textId="715FCE6C" w:rsidR="00CD58C2" w:rsidRPr="000F56C6" w:rsidRDefault="00CD58C2">
            <w:pPr>
              <w:keepNext/>
              <w:numPr>
                <w:ilvl w:val="0"/>
                <w:numId w:val="12"/>
              </w:numPr>
              <w:spacing w:beforeLines="40" w:before="96" w:afterLines="40" w:after="96"/>
              <w:ind w:left="936"/>
            </w:pPr>
            <w:r w:rsidRPr="000F56C6">
              <w:t xml:space="preserve">Complete the </w:t>
            </w:r>
            <w:r w:rsidR="00A13414" w:rsidRPr="000F56C6">
              <w:t>engagements</w:t>
            </w:r>
            <w:r w:rsidRPr="000F56C6">
              <w:t xml:space="preserve"> without unreasonable time restrictions?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E8278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7DF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2B49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7C2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5B5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E7E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79D4599D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888" w14:textId="3AAFEF0E" w:rsidR="00CD58C2" w:rsidRPr="000F56C6" w:rsidRDefault="00CD58C2">
            <w:pPr>
              <w:numPr>
                <w:ilvl w:val="0"/>
                <w:numId w:val="12"/>
              </w:numPr>
              <w:spacing w:beforeLines="40" w:before="96" w:afterLines="40" w:after="96"/>
              <w:ind w:left="936"/>
            </w:pPr>
            <w:r w:rsidRPr="000F56C6">
              <w:t>Report findings and conclusions?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B1D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2BFA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ADD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91E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A3E0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B81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7707D06A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F7F" w14:textId="0A72CCBF" w:rsidR="00CD58C2" w:rsidRPr="000F56C6" w:rsidRDefault="00CD58C2" w:rsidP="00BD77C1">
            <w:pPr>
              <w:numPr>
                <w:ilvl w:val="0"/>
                <w:numId w:val="12"/>
              </w:numPr>
              <w:spacing w:beforeLines="40" w:before="96" w:afterLines="40" w:after="96"/>
              <w:ind w:left="936"/>
            </w:pPr>
            <w:r w:rsidRPr="000F56C6">
              <w:t xml:space="preserve">Distribute </w:t>
            </w:r>
            <w:r w:rsidR="00A13414" w:rsidRPr="000F56C6">
              <w:t>engagement</w:t>
            </w:r>
            <w:r w:rsidRPr="000F56C6">
              <w:t xml:space="preserve"> reports to appropriate officials?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37E5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03B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835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F2FA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EE6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297" w14:textId="77777777" w:rsidR="00CD58C2" w:rsidRPr="000F56C6" w:rsidRDefault="00CD58C2" w:rsidP="006C15BD">
            <w:pPr>
              <w:spacing w:beforeLines="40" w:before="96" w:afterLines="40" w:after="96"/>
              <w:jc w:val="center"/>
            </w:pPr>
          </w:p>
        </w:tc>
      </w:tr>
      <w:tr w:rsidR="003F7F14" w:rsidRPr="000F56C6" w14:paraId="19866CEE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290" w14:textId="4CAEF62B" w:rsidR="003F7F14" w:rsidRPr="000F56C6" w:rsidRDefault="003F7F14" w:rsidP="000F56C6">
            <w:pPr>
              <w:numPr>
                <w:ilvl w:val="1"/>
                <w:numId w:val="24"/>
              </w:numPr>
              <w:spacing w:beforeLines="40" w:before="96" w:afterLines="40" w:after="96"/>
              <w:ind w:left="576" w:hanging="576"/>
            </w:pPr>
            <w:r w:rsidRPr="000F56C6">
              <w:t xml:space="preserve">If </w:t>
            </w:r>
            <w:r w:rsidR="004611B7" w:rsidRPr="000F56C6">
              <w:t xml:space="preserve">auditors raised </w:t>
            </w:r>
            <w:r w:rsidR="00901393" w:rsidRPr="000F56C6">
              <w:t xml:space="preserve">independence </w:t>
            </w:r>
            <w:r w:rsidRPr="000F56C6">
              <w:t xml:space="preserve">concerns to management during the </w:t>
            </w:r>
            <w:r w:rsidR="00A13414" w:rsidRPr="000F56C6">
              <w:t>engagement</w:t>
            </w:r>
            <w:r w:rsidRPr="000F56C6">
              <w:t>, were the concerns addressed and documented?</w:t>
            </w:r>
            <w:r w:rsidR="00901393" w:rsidRPr="002520EB">
              <w:t xml:space="preserve"> </w:t>
            </w:r>
            <w:r w:rsidR="00901393" w:rsidRPr="000F56C6">
              <w:t>(If “No</w:t>
            </w:r>
            <w:r w:rsidR="004611B7" w:rsidRPr="000F56C6">
              <w:t>,"</w:t>
            </w:r>
            <w:r w:rsidR="00901393" w:rsidRPr="000F56C6">
              <w:t xml:space="preserve"> please explain in the comments section.)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220" w14:textId="77777777" w:rsidR="003F7F14" w:rsidRPr="000F56C6" w:rsidRDefault="003F7F14" w:rsidP="001A2EBF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7DE" w14:textId="77777777" w:rsidR="003F7F14" w:rsidRPr="000F56C6" w:rsidRDefault="003F7F14" w:rsidP="001A2EBF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89A5" w14:textId="77777777" w:rsidR="003F7F14" w:rsidRPr="000F56C6" w:rsidRDefault="003F7F14" w:rsidP="001A2EBF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490B" w14:textId="77777777" w:rsidR="003F7F14" w:rsidRPr="000F56C6" w:rsidRDefault="003F7F14" w:rsidP="001A2EBF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D7D" w14:textId="77777777" w:rsidR="003F7F14" w:rsidRPr="000F56C6" w:rsidRDefault="003F7F14" w:rsidP="001A2EBF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0CDF" w14:textId="77777777" w:rsidR="003F7F14" w:rsidRPr="000F56C6" w:rsidRDefault="003F7F14" w:rsidP="001A2EBF">
            <w:pPr>
              <w:spacing w:beforeLines="40" w:before="96" w:afterLines="40" w:after="96"/>
              <w:jc w:val="center"/>
            </w:pPr>
          </w:p>
        </w:tc>
      </w:tr>
      <w:tr w:rsidR="00A6158D" w:rsidRPr="000F56C6" w14:paraId="055323D0" w14:textId="77777777" w:rsidTr="007A3EE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67D" w14:textId="77777777" w:rsidR="00A6158D" w:rsidRPr="000F56C6" w:rsidRDefault="00A6158D" w:rsidP="0014519F">
            <w:pPr>
              <w:spacing w:before="40" w:after="40"/>
              <w:rPr>
                <w:b/>
              </w:rPr>
            </w:pPr>
            <w:r w:rsidRPr="000F56C6">
              <w:rPr>
                <w:b/>
              </w:rPr>
              <w:t>2.  Professional Judgment</w:t>
            </w:r>
          </w:p>
        </w:tc>
      </w:tr>
      <w:tr w:rsidR="00CD58C2" w:rsidRPr="000F56C6" w14:paraId="58FA4111" w14:textId="77777777" w:rsidTr="00BF22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9357" w14:textId="6F26A4E3" w:rsidR="00CD58C2" w:rsidRPr="000F56C6" w:rsidRDefault="00CD58C2" w:rsidP="00D64E77">
            <w:pPr>
              <w:numPr>
                <w:ilvl w:val="0"/>
                <w:numId w:val="5"/>
              </w:numPr>
              <w:spacing w:beforeLines="40" w:before="96" w:afterLines="40" w:after="96"/>
              <w:ind w:left="576" w:hanging="576"/>
            </w:pPr>
            <w:r w:rsidRPr="000F56C6">
              <w:t xml:space="preserve">Have you been informed of your OIG’s policies and procedures </w:t>
            </w:r>
            <w:r w:rsidR="00CC46A0" w:rsidRPr="000F56C6">
              <w:t>to</w:t>
            </w:r>
            <w:r w:rsidR="00CC46A0" w:rsidRPr="002520EB">
              <w:t xml:space="preserve"> </w:t>
            </w:r>
            <w:r w:rsidR="00CC46A0" w:rsidRPr="000F56C6">
              <w:t>maintain professional skepticism, objectivity, and credibility</w:t>
            </w:r>
            <w:r w:rsidRPr="000F56C6">
              <w:t xml:space="preserve"> </w:t>
            </w:r>
            <w:r w:rsidR="00CC46A0" w:rsidRPr="000F56C6">
              <w:t>while</w:t>
            </w:r>
            <w:r w:rsidRPr="000F56C6">
              <w:t xml:space="preserve"> conducting </w:t>
            </w:r>
            <w:r w:rsidR="00A13414" w:rsidRPr="000F56C6">
              <w:t>your</w:t>
            </w:r>
            <w:r w:rsidRPr="000F56C6">
              <w:t xml:space="preserve"> work</w:t>
            </w:r>
            <w:r w:rsidR="00567F55" w:rsidRPr="000F56C6">
              <w:t>?</w:t>
            </w:r>
            <w:r w:rsidRPr="000F56C6">
              <w:t xml:space="preserve"> (</w:t>
            </w:r>
            <w:r w:rsidR="000A4DC3" w:rsidRPr="000F56C6">
              <w:t>I</w:t>
            </w:r>
            <w:r w:rsidRPr="000F56C6">
              <w:t>f “No</w:t>
            </w:r>
            <w:r w:rsidR="00DC18B0" w:rsidRPr="000F56C6">
              <w:t>,</w:t>
            </w:r>
            <w:r w:rsidRPr="000F56C6">
              <w:t>” please e</w:t>
            </w:r>
            <w:r w:rsidR="00D16674" w:rsidRPr="000F56C6">
              <w:t>xp</w:t>
            </w:r>
            <w:r w:rsidRPr="000F56C6">
              <w:t>l</w:t>
            </w:r>
            <w:r w:rsidR="00D16674" w:rsidRPr="000F56C6">
              <w:t>ain</w:t>
            </w:r>
            <w:r w:rsidRPr="000F56C6">
              <w:t xml:space="preserve"> in the comments section</w:t>
            </w:r>
            <w:r w:rsidR="00D16674" w:rsidRPr="000F56C6">
              <w:t>.</w:t>
            </w:r>
            <w:r w:rsidRPr="000F56C6"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3F6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8AA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B27F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995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CBA1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9AA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</w:tr>
      <w:tr w:rsidR="00CD58C2" w:rsidRPr="000F56C6" w14:paraId="3186F996" w14:textId="77777777" w:rsidTr="00BF22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3E1C" w14:textId="50203DB2" w:rsidR="00CD58C2" w:rsidRPr="000F56C6" w:rsidRDefault="00CD58C2" w:rsidP="002601DC">
            <w:pPr>
              <w:numPr>
                <w:ilvl w:val="0"/>
                <w:numId w:val="5"/>
              </w:numPr>
              <w:spacing w:beforeLines="40" w:before="96" w:afterLines="40" w:after="96"/>
              <w:ind w:left="576" w:hanging="576"/>
            </w:pPr>
            <w:r w:rsidRPr="000F56C6">
              <w:t xml:space="preserve">In your opinion, have the </w:t>
            </w:r>
            <w:r w:rsidR="00D34303" w:rsidRPr="000F56C6">
              <w:t>engagements</w:t>
            </w:r>
            <w:r w:rsidRPr="000F56C6">
              <w:t xml:space="preserve"> in which you participated been planned, conducted, and reported with professional skepticism, objectivity, and credibility? (If you do not check “Yes</w:t>
            </w:r>
            <w:r w:rsidR="002601DC" w:rsidRPr="000F56C6">
              <w:t>,</w:t>
            </w:r>
            <w:r w:rsidRPr="000F56C6">
              <w:t>” please explain in the comments section</w:t>
            </w:r>
            <w:r w:rsidR="00D16674" w:rsidRPr="000F56C6">
              <w:t>.</w:t>
            </w:r>
            <w:r w:rsidRPr="000F56C6"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6C7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B962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BD52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8A9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C3E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FD8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</w:tr>
      <w:tr w:rsidR="00A6158D" w:rsidRPr="000F56C6" w14:paraId="02F6AD6C" w14:textId="77777777" w:rsidTr="007A3EE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A59" w14:textId="53ABCFF2" w:rsidR="00A6158D" w:rsidRPr="000F56C6" w:rsidRDefault="00A6158D">
            <w:pPr>
              <w:spacing w:before="40" w:after="40"/>
              <w:rPr>
                <w:b/>
              </w:rPr>
            </w:pPr>
            <w:r w:rsidRPr="000F56C6">
              <w:rPr>
                <w:b/>
              </w:rPr>
              <w:t>3.  Competence</w:t>
            </w:r>
            <w:r w:rsidR="00A22CE8" w:rsidRPr="000F56C6">
              <w:rPr>
                <w:b/>
              </w:rPr>
              <w:t xml:space="preserve"> </w:t>
            </w:r>
          </w:p>
        </w:tc>
      </w:tr>
      <w:tr w:rsidR="00CD58C2" w:rsidRPr="000F56C6" w14:paraId="4A799860" w14:textId="77777777" w:rsidTr="00BF22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77B" w14:textId="768F139A" w:rsidR="00CD58C2" w:rsidRPr="000F56C6" w:rsidRDefault="00CD58C2">
            <w:pPr>
              <w:numPr>
                <w:ilvl w:val="0"/>
                <w:numId w:val="6"/>
              </w:numPr>
              <w:spacing w:beforeLines="40" w:before="96" w:afterLines="40" w:after="96"/>
              <w:ind w:left="576" w:hanging="576"/>
            </w:pPr>
            <w:r w:rsidRPr="000F56C6">
              <w:t xml:space="preserve">Have you been informed of your OIG’s policies and procedures </w:t>
            </w:r>
            <w:r w:rsidR="00F87E6C" w:rsidRPr="000F56C6">
              <w:t>on</w:t>
            </w:r>
            <w:r w:rsidRPr="000F56C6">
              <w:t xml:space="preserve"> continuing education and training requirements that affect you?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9B6" w14:textId="77777777" w:rsidR="00CD58C2" w:rsidRPr="000F56C6" w:rsidRDefault="00CD58C2" w:rsidP="00195B17">
            <w:pPr>
              <w:spacing w:before="40" w:after="4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54C" w14:textId="77777777" w:rsidR="00CD58C2" w:rsidRPr="000F56C6" w:rsidRDefault="00CD58C2" w:rsidP="00195B17">
            <w:pPr>
              <w:spacing w:before="40" w:after="4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F7B5" w14:textId="77777777" w:rsidR="00CD58C2" w:rsidRPr="000F56C6" w:rsidRDefault="00CD58C2" w:rsidP="00195B17">
            <w:pPr>
              <w:spacing w:before="40" w:after="40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F16" w14:textId="77777777" w:rsidR="00CD58C2" w:rsidRPr="000F56C6" w:rsidRDefault="00CD58C2" w:rsidP="00195B17">
            <w:pPr>
              <w:spacing w:before="40" w:after="4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202" w14:textId="77777777" w:rsidR="00CD58C2" w:rsidRPr="000F56C6" w:rsidRDefault="00CD58C2" w:rsidP="00195B17">
            <w:pPr>
              <w:spacing w:before="40" w:after="40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99A" w14:textId="77777777" w:rsidR="00CD58C2" w:rsidRPr="000F56C6" w:rsidRDefault="00CD58C2" w:rsidP="00195B17">
            <w:pPr>
              <w:spacing w:before="40" w:after="40"/>
              <w:jc w:val="center"/>
            </w:pPr>
          </w:p>
        </w:tc>
      </w:tr>
      <w:tr w:rsidR="00CD58C2" w:rsidRPr="000F56C6" w14:paraId="3274CB44" w14:textId="77777777" w:rsidTr="00BF22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3E4" w14:textId="7890BB2E" w:rsidR="00CD58C2" w:rsidRPr="000F56C6" w:rsidRDefault="00CD58C2">
            <w:pPr>
              <w:numPr>
                <w:ilvl w:val="0"/>
                <w:numId w:val="6"/>
              </w:numPr>
              <w:spacing w:beforeLines="40" w:before="96" w:afterLines="40" w:after="96"/>
              <w:ind w:left="576" w:hanging="576"/>
            </w:pPr>
            <w:r w:rsidRPr="000F56C6">
              <w:t xml:space="preserve">In your opinion, has the staff assigned to the </w:t>
            </w:r>
            <w:r w:rsidR="00D34303" w:rsidRPr="000F56C6">
              <w:t>engagements</w:t>
            </w:r>
            <w:r w:rsidRPr="000F56C6">
              <w:t xml:space="preserve"> in which you have participated collectively had the skills and knowledge they needed to conduct those engagements?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394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BEC3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8F1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80B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674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C6B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</w:tr>
      <w:tr w:rsidR="00A6158D" w:rsidRPr="000F56C6" w14:paraId="274A30CE" w14:textId="77777777" w:rsidTr="007A3EE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3BD" w14:textId="5F45677A" w:rsidR="00A6158D" w:rsidRPr="000F56C6" w:rsidRDefault="00A6158D">
            <w:pPr>
              <w:keepNext/>
              <w:spacing w:beforeLines="40" w:before="96" w:afterLines="40" w:after="96"/>
              <w:rPr>
                <w:b/>
              </w:rPr>
            </w:pPr>
            <w:r w:rsidRPr="000F56C6">
              <w:rPr>
                <w:b/>
              </w:rPr>
              <w:t>4.  Quality Assurance</w:t>
            </w:r>
          </w:p>
        </w:tc>
      </w:tr>
      <w:tr w:rsidR="00CD58C2" w:rsidRPr="000F56C6" w14:paraId="3998D734" w14:textId="77777777" w:rsidTr="00BF22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BD3" w14:textId="35439277" w:rsidR="00CD58C2" w:rsidRPr="000F56C6" w:rsidRDefault="00CD58C2" w:rsidP="00517861">
            <w:pPr>
              <w:numPr>
                <w:ilvl w:val="0"/>
                <w:numId w:val="7"/>
              </w:numPr>
              <w:spacing w:beforeLines="40" w:before="96" w:afterLines="40" w:after="96"/>
              <w:ind w:left="576" w:hanging="576"/>
            </w:pPr>
            <w:r w:rsidRPr="000F56C6">
              <w:t>Have your OIG’s quality control policies and procedures</w:t>
            </w:r>
            <w:r w:rsidR="00D16674" w:rsidRPr="000F56C6">
              <w:t xml:space="preserve"> for individual engagements</w:t>
            </w:r>
            <w:r w:rsidRPr="000F56C6">
              <w:t xml:space="preserve">: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84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F5C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0E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39E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0A2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5A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170E5E77" w14:textId="77777777" w:rsidTr="00BF22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910" w14:textId="77777777" w:rsidR="00CD58C2" w:rsidRPr="000F56C6" w:rsidRDefault="00CD58C2" w:rsidP="00E013C5">
            <w:pPr>
              <w:numPr>
                <w:ilvl w:val="0"/>
                <w:numId w:val="15"/>
              </w:numPr>
              <w:spacing w:beforeLines="40" w:before="96" w:afterLines="40" w:after="96"/>
              <w:ind w:left="936"/>
            </w:pPr>
            <w:r w:rsidRPr="000F56C6">
              <w:t>Been communicated so that you understand the system of quality control and any specific procedures that apply to you?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61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56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03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38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867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E3D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261C1D41" w14:textId="77777777" w:rsidTr="00BF22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A6EB" w14:textId="7FEBBD5C" w:rsidR="00CD58C2" w:rsidRPr="000F56C6" w:rsidRDefault="00CD58C2" w:rsidP="002601DC">
            <w:pPr>
              <w:keepNext/>
              <w:numPr>
                <w:ilvl w:val="0"/>
                <w:numId w:val="15"/>
              </w:numPr>
              <w:spacing w:beforeLines="40" w:before="96" w:afterLines="40" w:after="96"/>
              <w:ind w:left="936"/>
            </w:pPr>
            <w:r w:rsidRPr="000F56C6">
              <w:t>Been designed, in your opinion, to provide reasonable assurance that staff comply with professional standards and applicable legal and regulatory requirements? (If you do not check “Yes</w:t>
            </w:r>
            <w:r w:rsidR="002601DC" w:rsidRPr="000F56C6">
              <w:t>,</w:t>
            </w:r>
            <w:r w:rsidRPr="000F56C6">
              <w:t>” please explain in the comments section</w:t>
            </w:r>
            <w:r w:rsidR="00D16674" w:rsidRPr="000F56C6">
              <w:t>.</w:t>
            </w:r>
            <w:r w:rsidRPr="000F56C6">
              <w:t xml:space="preserve">)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4E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555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80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51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704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17D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137B0CCE" w14:textId="77777777" w:rsidTr="00BF220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149" w14:textId="11CC819D" w:rsidR="00CD58C2" w:rsidRPr="000F56C6" w:rsidRDefault="00CD58C2" w:rsidP="002601DC">
            <w:pPr>
              <w:numPr>
                <w:ilvl w:val="0"/>
                <w:numId w:val="15"/>
              </w:numPr>
              <w:spacing w:beforeLines="40" w:before="96" w:afterLines="40" w:after="96"/>
              <w:ind w:left="936"/>
            </w:pPr>
            <w:r w:rsidRPr="000F56C6">
              <w:t xml:space="preserve">Been followed during the </w:t>
            </w:r>
            <w:r w:rsidR="00D34303" w:rsidRPr="000F56C6">
              <w:t>engagements</w:t>
            </w:r>
            <w:r w:rsidRPr="000F56C6">
              <w:t xml:space="preserve"> in which you</w:t>
            </w:r>
            <w:r w:rsidR="00197AA2" w:rsidRPr="000F56C6">
              <w:t xml:space="preserve"> have</w:t>
            </w:r>
            <w:r w:rsidRPr="000F56C6">
              <w:t xml:space="preserve"> participated? (If you do not check “Yes</w:t>
            </w:r>
            <w:r w:rsidR="002601DC" w:rsidRPr="000F56C6">
              <w:t>,</w:t>
            </w:r>
            <w:r w:rsidRPr="000F56C6">
              <w:t>” please explain in the comments section</w:t>
            </w:r>
            <w:r w:rsidR="00D16674" w:rsidRPr="000F56C6">
              <w:t>.</w:t>
            </w:r>
            <w:r w:rsidRPr="000F56C6"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099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996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298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FE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776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331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D90186" w:rsidRPr="000F56C6" w14:paraId="09929EEB" w14:textId="77777777" w:rsidTr="002C00F0">
        <w:trPr>
          <w:jc w:val="center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1AE" w14:textId="77777777" w:rsidR="00D90186" w:rsidRPr="000F56C6" w:rsidRDefault="00D90186" w:rsidP="0014519F">
            <w:pPr>
              <w:spacing w:beforeLines="40" w:before="96" w:afterLines="40" w:after="96"/>
              <w:rPr>
                <w:b/>
              </w:rPr>
            </w:pPr>
            <w:r w:rsidRPr="000F56C6">
              <w:rPr>
                <w:b/>
              </w:rPr>
              <w:t>5.  Supervision</w:t>
            </w:r>
          </w:p>
        </w:tc>
      </w:tr>
      <w:tr w:rsidR="00CD58C2" w:rsidRPr="000F56C6" w14:paraId="2942D00E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6D7" w14:textId="232333E1" w:rsidR="00CD58C2" w:rsidRPr="000F56C6" w:rsidRDefault="00CD58C2" w:rsidP="00517861">
            <w:pPr>
              <w:numPr>
                <w:ilvl w:val="0"/>
                <w:numId w:val="8"/>
              </w:numPr>
              <w:spacing w:beforeLines="40" w:before="96" w:afterLines="40" w:after="96"/>
              <w:ind w:left="576" w:hanging="576"/>
            </w:pPr>
            <w:r w:rsidRPr="000F56C6">
              <w:t xml:space="preserve">For </w:t>
            </w:r>
            <w:r w:rsidR="00D34303" w:rsidRPr="000F56C6">
              <w:t>engagements</w:t>
            </w:r>
            <w:r w:rsidRPr="000F56C6">
              <w:t xml:space="preserve"> in which you have participated, to your knowledge, have supervisors or those designated to supervise auditors generally done the following: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C2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381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81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C61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26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49C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39808A49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4BA" w14:textId="188A14AF" w:rsidR="00CD58C2" w:rsidRPr="000F56C6" w:rsidRDefault="00CD58C2" w:rsidP="00517861">
            <w:pPr>
              <w:numPr>
                <w:ilvl w:val="0"/>
                <w:numId w:val="16"/>
              </w:numPr>
              <w:spacing w:beforeLines="40" w:before="96" w:afterLines="40" w:after="96"/>
              <w:ind w:left="936"/>
            </w:pPr>
            <w:r w:rsidRPr="000F56C6">
              <w:t xml:space="preserve">Provided sufficient guidance and direction to staff assigned to address the </w:t>
            </w:r>
            <w:r w:rsidR="00A13414" w:rsidRPr="000F56C6">
              <w:t>engagement</w:t>
            </w:r>
            <w:r w:rsidRPr="000F56C6">
              <w:t xml:space="preserve"> objective(s) and follow applicable standards?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8CA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F5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E1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365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89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35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77E565A6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AE7" w14:textId="77777777" w:rsidR="00CD58C2" w:rsidRPr="000F56C6" w:rsidRDefault="00CD58C2" w:rsidP="00517861">
            <w:pPr>
              <w:numPr>
                <w:ilvl w:val="0"/>
                <w:numId w:val="16"/>
              </w:numPr>
              <w:spacing w:beforeLines="40" w:before="96" w:afterLines="40" w:after="96"/>
              <w:ind w:left="936"/>
            </w:pPr>
            <w:r w:rsidRPr="000F56C6">
              <w:t>Stayed informed about significant problems encountered?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953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AC9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BA2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44D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7121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B8F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634FBEDF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3DF" w14:textId="6D951C01" w:rsidR="00CD58C2" w:rsidRPr="000F56C6" w:rsidRDefault="00CD58C2" w:rsidP="002601DC">
            <w:pPr>
              <w:numPr>
                <w:ilvl w:val="0"/>
                <w:numId w:val="16"/>
              </w:numPr>
              <w:spacing w:beforeLines="40" w:before="96" w:afterLines="40" w:after="96"/>
              <w:ind w:left="936"/>
            </w:pPr>
            <w:r w:rsidRPr="000F56C6">
              <w:t>Reviewed the work performed? (If you do not check “Yes</w:t>
            </w:r>
            <w:r w:rsidR="002601DC" w:rsidRPr="000F56C6">
              <w:t>,</w:t>
            </w:r>
            <w:r w:rsidRPr="000F56C6">
              <w:t>” please explain in the comments section).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18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5DB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81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AE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68E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48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9369D0" w:rsidRPr="000F56C6" w14:paraId="07D536D9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BBA" w14:textId="0C604681" w:rsidR="009369D0" w:rsidRPr="000F56C6" w:rsidRDefault="009369D0" w:rsidP="002601DC">
            <w:pPr>
              <w:numPr>
                <w:ilvl w:val="0"/>
                <w:numId w:val="16"/>
              </w:numPr>
              <w:spacing w:beforeLines="40" w:before="96" w:afterLines="40" w:after="96"/>
              <w:ind w:left="936"/>
            </w:pPr>
            <w:r w:rsidRPr="000F56C6">
              <w:t>Was the work reviewed before the report(s) was (were) issued? (If you do not check “Yes</w:t>
            </w:r>
            <w:r w:rsidR="002601DC" w:rsidRPr="000F56C6">
              <w:t>,</w:t>
            </w:r>
            <w:r w:rsidRPr="000F56C6">
              <w:t>” please explain in the comments section).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72C" w14:textId="77777777" w:rsidR="009369D0" w:rsidRPr="000F56C6" w:rsidRDefault="009369D0" w:rsidP="00901393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38F" w14:textId="77777777" w:rsidR="009369D0" w:rsidRPr="000F56C6" w:rsidRDefault="009369D0" w:rsidP="00901393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976" w14:textId="77777777" w:rsidR="009369D0" w:rsidRPr="000F56C6" w:rsidRDefault="009369D0" w:rsidP="00901393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EF03" w14:textId="77777777" w:rsidR="009369D0" w:rsidRPr="000F56C6" w:rsidRDefault="009369D0" w:rsidP="00901393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3C8E" w14:textId="77777777" w:rsidR="009369D0" w:rsidRPr="000F56C6" w:rsidRDefault="009369D0" w:rsidP="00901393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CDCF" w14:textId="77777777" w:rsidR="009369D0" w:rsidRPr="000F56C6" w:rsidRDefault="009369D0" w:rsidP="00901393">
            <w:pPr>
              <w:spacing w:beforeLines="40" w:before="96" w:afterLines="40" w:after="96"/>
              <w:jc w:val="center"/>
            </w:pPr>
          </w:p>
        </w:tc>
      </w:tr>
      <w:tr w:rsidR="00A6158D" w:rsidRPr="000F56C6" w14:paraId="749D175D" w14:textId="77777777" w:rsidTr="007A3EE3">
        <w:trPr>
          <w:jc w:val="center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4F33" w14:textId="77777777" w:rsidR="00A6158D" w:rsidRPr="000F56C6" w:rsidRDefault="00A6158D" w:rsidP="0014519F">
            <w:pPr>
              <w:spacing w:beforeLines="40" w:before="96" w:afterLines="40" w:after="96"/>
              <w:rPr>
                <w:b/>
              </w:rPr>
            </w:pPr>
            <w:r w:rsidRPr="000F56C6">
              <w:rPr>
                <w:b/>
              </w:rPr>
              <w:t>6.  Planning</w:t>
            </w:r>
          </w:p>
        </w:tc>
      </w:tr>
      <w:tr w:rsidR="00CD58C2" w:rsidRPr="000F56C6" w14:paraId="676564D9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1B2" w14:textId="1CCA2C57" w:rsidR="00CD58C2" w:rsidRPr="000F56C6" w:rsidRDefault="00CD58C2" w:rsidP="00517861">
            <w:pPr>
              <w:numPr>
                <w:ilvl w:val="0"/>
                <w:numId w:val="9"/>
              </w:numPr>
              <w:spacing w:beforeLines="40" w:before="96" w:afterLines="40" w:after="96"/>
              <w:ind w:left="576" w:hanging="576"/>
            </w:pPr>
            <w:r w:rsidRPr="000F56C6">
              <w:t xml:space="preserve">Have you been informed of your OIG’s policies and procedures for planning </w:t>
            </w:r>
            <w:r w:rsidR="00D34303" w:rsidRPr="000F56C6">
              <w:t>engagements</w:t>
            </w:r>
            <w:r w:rsidRPr="000F56C6">
              <w:t xml:space="preserve">?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DB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CBF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B4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0B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C3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1AB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A13414" w:rsidRPr="000F56C6" w14:paraId="3CAAE352" w14:textId="77777777" w:rsidTr="00A13414">
        <w:trPr>
          <w:jc w:val="center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50E" w14:textId="0FBBDE29" w:rsidR="00A13414" w:rsidRPr="000F56C6" w:rsidRDefault="00567F55" w:rsidP="00567F55">
            <w:pPr>
              <w:spacing w:beforeLines="40" w:before="96" w:afterLines="40" w:after="96"/>
            </w:pPr>
            <w:r w:rsidRPr="000F56C6">
              <w:t>Answer</w:t>
            </w:r>
            <w:r w:rsidR="00A13414" w:rsidRPr="000F56C6">
              <w:t xml:space="preserve"> the following questions</w:t>
            </w:r>
            <w:r w:rsidRPr="000F56C6">
              <w:t xml:space="preserve"> </w:t>
            </w:r>
            <w:r w:rsidR="00A13414" w:rsidRPr="000F56C6">
              <w:t xml:space="preserve">that </w:t>
            </w:r>
            <w:r w:rsidRPr="000F56C6">
              <w:t>apply</w:t>
            </w:r>
            <w:r w:rsidR="00A13414" w:rsidRPr="000F56C6">
              <w:t xml:space="preserve"> to the type of engagements you are predominately assigned to</w:t>
            </w:r>
            <w:r w:rsidRPr="000F56C6">
              <w:t>,</w:t>
            </w:r>
            <w:r w:rsidR="00A13414" w:rsidRPr="000F56C6">
              <w:t xml:space="preserve"> and </w:t>
            </w:r>
            <w:r w:rsidR="00D16674" w:rsidRPr="000F56C6">
              <w:t xml:space="preserve">mark </w:t>
            </w:r>
            <w:r w:rsidR="00A13414" w:rsidRPr="000F56C6">
              <w:t>those that do not apply</w:t>
            </w:r>
            <w:r w:rsidR="00D16674" w:rsidRPr="000F56C6">
              <w:t xml:space="preserve"> with “N/A</w:t>
            </w:r>
            <w:r w:rsidRPr="000F56C6">
              <w:t>.</w:t>
            </w:r>
            <w:r w:rsidR="00D16674" w:rsidRPr="000F56C6">
              <w:t>” These questions do not apply if the engagements are performed by an independent public account</w:t>
            </w:r>
            <w:r w:rsidR="00A07F68" w:rsidRPr="000F56C6">
              <w:t>ant</w:t>
            </w:r>
            <w:r w:rsidR="00731E75" w:rsidRPr="000F56C6">
              <w:t xml:space="preserve"> (IPA) and you participated in the IPA monitoring</w:t>
            </w:r>
            <w:r w:rsidR="00D16674" w:rsidRPr="000F56C6">
              <w:t>.</w:t>
            </w:r>
          </w:p>
        </w:tc>
      </w:tr>
      <w:tr w:rsidR="00CD58C2" w:rsidRPr="000F56C6" w14:paraId="515FA840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9696" w14:textId="687A2C00" w:rsidR="00CD58C2" w:rsidRPr="000F56C6" w:rsidRDefault="00CD58C2" w:rsidP="00D64E77">
            <w:pPr>
              <w:numPr>
                <w:ilvl w:val="0"/>
                <w:numId w:val="9"/>
              </w:numPr>
              <w:spacing w:beforeLines="40" w:before="96" w:afterLines="40" w:after="96"/>
              <w:ind w:left="576" w:hanging="576"/>
            </w:pPr>
            <w:r w:rsidRPr="000F56C6">
              <w:t xml:space="preserve">Financial audits - Did the planning for the audits in which you participated consider GAGAS in addition to </w:t>
            </w:r>
            <w:r w:rsidR="00390E21" w:rsidRPr="000F56C6">
              <w:t>AICPA</w:t>
            </w:r>
            <w:r w:rsidRPr="000F56C6">
              <w:t xml:space="preserve"> requirements</w:t>
            </w:r>
            <w:r w:rsidR="00731E75" w:rsidRPr="000F56C6">
              <w:t>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AB2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C3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34C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D9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76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1C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0ED02149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CFB8" w14:textId="68AC85CA" w:rsidR="00CD58C2" w:rsidRPr="000F56C6" w:rsidRDefault="00CD58C2">
            <w:pPr>
              <w:numPr>
                <w:ilvl w:val="0"/>
                <w:numId w:val="9"/>
              </w:numPr>
              <w:spacing w:beforeLines="40" w:before="96" w:afterLines="40" w:after="96"/>
              <w:ind w:left="576" w:hanging="576"/>
            </w:pPr>
            <w:r w:rsidRPr="000F56C6">
              <w:t>Financial audits - Did the planning for the audits in which you participated consider the following: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9C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B3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8E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03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34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44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B17B83" w:rsidRPr="000F56C6" w14:paraId="2F2CDF22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170E" w14:textId="24BAC602" w:rsidR="00B17B83" w:rsidRPr="000F56C6" w:rsidRDefault="00B17B83" w:rsidP="00B17B83">
            <w:pPr>
              <w:numPr>
                <w:ilvl w:val="0"/>
                <w:numId w:val="18"/>
              </w:numPr>
              <w:spacing w:beforeLines="40" w:before="96" w:afterLines="40" w:after="96"/>
              <w:ind w:left="936"/>
            </w:pPr>
            <w:r w:rsidRPr="000F56C6">
              <w:t>Auditor communication during planning?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2490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628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14F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94E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481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E110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</w:tr>
      <w:tr w:rsidR="00B17B83" w:rsidRPr="000F56C6" w14:paraId="1E97E51C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74B" w14:textId="31AC91DA" w:rsidR="00B17B83" w:rsidRPr="000F56C6" w:rsidRDefault="0024630C" w:rsidP="00B17B83">
            <w:pPr>
              <w:numPr>
                <w:ilvl w:val="0"/>
                <w:numId w:val="18"/>
              </w:numPr>
              <w:spacing w:beforeLines="40" w:before="96" w:afterLines="40" w:after="96"/>
              <w:ind w:left="936"/>
            </w:pPr>
            <w:r w:rsidRPr="000F56C6">
              <w:t>Results from p</w:t>
            </w:r>
            <w:r w:rsidR="00B17B83" w:rsidRPr="000F56C6">
              <w:t>revious engagements?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3E13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2F8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CA8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8679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7B3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4C67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</w:tr>
      <w:tr w:rsidR="00B17B83" w:rsidRPr="000F56C6" w14:paraId="637B8613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26E8" w14:textId="6A2C33C9" w:rsidR="00B17B83" w:rsidRPr="000F56C6" w:rsidRDefault="0024630C">
            <w:pPr>
              <w:numPr>
                <w:ilvl w:val="0"/>
                <w:numId w:val="18"/>
              </w:numPr>
              <w:spacing w:beforeLines="40" w:before="96" w:afterLines="40" w:after="96"/>
              <w:ind w:left="936"/>
            </w:pPr>
            <w:r w:rsidRPr="000F56C6">
              <w:t>Ongoing investigations or legal proceedings?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3E9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A57C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8FF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509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F2A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061" w14:textId="77777777" w:rsidR="00B17B83" w:rsidRPr="000F56C6" w:rsidRDefault="00B17B83" w:rsidP="00B17B83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40AE7E66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C0C" w14:textId="647D8B51" w:rsidR="00CD58C2" w:rsidRPr="000F56C6" w:rsidRDefault="0024630C" w:rsidP="002601DC">
            <w:pPr>
              <w:numPr>
                <w:ilvl w:val="0"/>
                <w:numId w:val="18"/>
              </w:numPr>
              <w:spacing w:beforeLines="40" w:before="96" w:afterLines="40" w:after="96"/>
              <w:ind w:left="936"/>
            </w:pPr>
            <w:r w:rsidRPr="000F56C6">
              <w:t>Noncompliance with provisions laws, regulations, contracts</w:t>
            </w:r>
            <w:r w:rsidR="002601DC" w:rsidRPr="000F56C6">
              <w:t xml:space="preserve">, </w:t>
            </w:r>
            <w:r w:rsidRPr="000F56C6">
              <w:t xml:space="preserve">or grant agreements?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70D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EB4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B3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D18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54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6F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24630C" w:rsidRPr="000F56C6" w14:paraId="6CD38684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F76" w14:textId="6B620A67" w:rsidR="0024630C" w:rsidRPr="000F56C6" w:rsidRDefault="00476E5E" w:rsidP="00517861">
            <w:pPr>
              <w:numPr>
                <w:ilvl w:val="0"/>
                <w:numId w:val="18"/>
              </w:numPr>
              <w:spacing w:beforeLines="40" w:before="96" w:afterLines="40" w:after="96"/>
              <w:ind w:left="936"/>
            </w:pPr>
            <w:r w:rsidRPr="000F56C6">
              <w:t>Procedures to further develop a fin</w:t>
            </w:r>
            <w:r w:rsidR="000A4DC3" w:rsidRPr="000F56C6">
              <w:t>d</w:t>
            </w:r>
            <w:r w:rsidRPr="000F56C6">
              <w:t>ing</w:t>
            </w:r>
            <w:r w:rsidR="000A4DC3" w:rsidRPr="000F56C6">
              <w:t>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4A08" w14:textId="77777777" w:rsidR="0024630C" w:rsidRPr="000F56C6" w:rsidRDefault="0024630C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D62C" w14:textId="77777777" w:rsidR="0024630C" w:rsidRPr="000F56C6" w:rsidRDefault="0024630C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117A" w14:textId="77777777" w:rsidR="0024630C" w:rsidRPr="000F56C6" w:rsidRDefault="0024630C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57B3" w14:textId="77777777" w:rsidR="0024630C" w:rsidRPr="000F56C6" w:rsidRDefault="0024630C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AD3" w14:textId="77777777" w:rsidR="0024630C" w:rsidRPr="000F56C6" w:rsidRDefault="0024630C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099" w14:textId="77777777" w:rsidR="0024630C" w:rsidRPr="000F56C6" w:rsidRDefault="0024630C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1AB9BBC4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EE25" w14:textId="77777777" w:rsidR="00CD58C2" w:rsidRPr="000F56C6" w:rsidRDefault="00CD58C2" w:rsidP="00517861">
            <w:pPr>
              <w:numPr>
                <w:ilvl w:val="0"/>
                <w:numId w:val="18"/>
              </w:numPr>
              <w:spacing w:beforeLines="40" w:before="96" w:afterLines="40" w:after="96"/>
              <w:ind w:left="936"/>
            </w:pPr>
            <w:r w:rsidRPr="000F56C6">
              <w:t>Fraud and illegal acts?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A1D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E0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9B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4C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19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15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7765A514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1AC7" w14:textId="088E466C" w:rsidR="00CD58C2" w:rsidRPr="000F56C6" w:rsidRDefault="003A26D8" w:rsidP="00D64E77">
            <w:pPr>
              <w:numPr>
                <w:ilvl w:val="0"/>
                <w:numId w:val="18"/>
              </w:numPr>
              <w:spacing w:beforeLines="40" w:before="96" w:afterLines="40" w:after="96"/>
              <w:ind w:left="936"/>
            </w:pPr>
            <w:r w:rsidRPr="000F56C6">
              <w:t>Materiality?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420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20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61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07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23F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8FC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06353654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E8E7" w14:textId="354682B8" w:rsidR="00CD58C2" w:rsidRPr="000F56C6" w:rsidRDefault="00CD58C2" w:rsidP="000F56C6">
            <w:pPr>
              <w:numPr>
                <w:ilvl w:val="0"/>
                <w:numId w:val="9"/>
              </w:numPr>
              <w:spacing w:beforeLines="40" w:before="96" w:afterLines="40" w:after="96"/>
              <w:ind w:left="576" w:hanging="576"/>
              <w:rPr>
                <w:b/>
                <w:snapToGrid w:val="0"/>
                <w:u w:val="single"/>
              </w:rPr>
            </w:pPr>
            <w:r w:rsidRPr="000F56C6">
              <w:t xml:space="preserve">Attestation engagements </w:t>
            </w:r>
            <w:r w:rsidR="00D45670" w:rsidRPr="000F56C6">
              <w:t xml:space="preserve">and reviews of financial statements </w:t>
            </w:r>
            <w:r w:rsidRPr="000F56C6">
              <w:t xml:space="preserve">- Did the planning for the engagements in which you participated consider GAGAS in addition to the </w:t>
            </w:r>
            <w:r w:rsidR="00390E21" w:rsidRPr="000F56C6">
              <w:t xml:space="preserve">AICPA </w:t>
            </w:r>
            <w:r w:rsidRPr="000F56C6">
              <w:t>requirements related to the following: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A7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BE1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DD4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0C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D4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BA2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168C37DD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029" w14:textId="763FB4CD" w:rsidR="00CD58C2" w:rsidRPr="000F56C6" w:rsidRDefault="00D45670" w:rsidP="00D45670">
            <w:pPr>
              <w:numPr>
                <w:ilvl w:val="0"/>
                <w:numId w:val="19"/>
              </w:numPr>
              <w:spacing w:beforeLines="40" w:before="96" w:afterLines="40" w:after="96"/>
              <w:ind w:left="936"/>
            </w:pPr>
            <w:r w:rsidRPr="000F56C6">
              <w:t>If applicable, a</w:t>
            </w:r>
            <w:r w:rsidR="00CD58C2" w:rsidRPr="000F56C6">
              <w:t>uditor communication during planning?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ED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4F6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9A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A4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BFF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0E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5CB89104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322" w14:textId="27EC0E5A" w:rsidR="00CD58C2" w:rsidRPr="000F56C6" w:rsidRDefault="00D45670" w:rsidP="00D45670">
            <w:pPr>
              <w:numPr>
                <w:ilvl w:val="0"/>
                <w:numId w:val="19"/>
              </w:numPr>
              <w:spacing w:beforeLines="40" w:before="96" w:afterLines="40" w:after="96"/>
              <w:ind w:left="936"/>
            </w:pPr>
            <w:r w:rsidRPr="000F56C6">
              <w:t>If applicable, p</w:t>
            </w:r>
            <w:r w:rsidR="00CD58C2" w:rsidRPr="000F56C6">
              <w:t xml:space="preserve">revious </w:t>
            </w:r>
            <w:r w:rsidR="00D34303" w:rsidRPr="000F56C6">
              <w:t>engagements</w:t>
            </w:r>
            <w:r w:rsidR="00CD58C2" w:rsidRPr="000F56C6">
              <w:t>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B8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71B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4A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14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09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446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30FCE440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1F9E" w14:textId="20491A79" w:rsidR="00CD58C2" w:rsidRPr="000F56C6" w:rsidRDefault="00CD58C2" w:rsidP="00517861">
            <w:pPr>
              <w:numPr>
                <w:ilvl w:val="0"/>
                <w:numId w:val="19"/>
              </w:numPr>
              <w:spacing w:beforeLines="40" w:before="96" w:afterLines="40" w:after="96"/>
              <w:ind w:left="936"/>
            </w:pPr>
            <w:r w:rsidRPr="000F56C6">
              <w:t>I</w:t>
            </w:r>
            <w:r w:rsidR="00D45670" w:rsidRPr="000F56C6">
              <w:t>f applicable, i</w:t>
            </w:r>
            <w:r w:rsidRPr="000F56C6">
              <w:t>nternal control?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01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DB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33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69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447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E2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0CE524D2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4769" w14:textId="77777777" w:rsidR="00CD58C2" w:rsidRPr="000F56C6" w:rsidRDefault="00CD58C2" w:rsidP="00517861">
            <w:pPr>
              <w:numPr>
                <w:ilvl w:val="0"/>
                <w:numId w:val="19"/>
              </w:numPr>
              <w:spacing w:beforeLines="40" w:before="96" w:afterLines="40" w:after="96"/>
              <w:ind w:left="936"/>
            </w:pPr>
            <w:r w:rsidRPr="000F56C6">
              <w:t>Fraud, illegal acts, violations of provisions of contracts or grant agreements, or abuse that could have a material effect on the subject matter of the attestation engagements?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10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999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233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75C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399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3A7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08C0D0CB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3C7" w14:textId="5F8D5E87" w:rsidR="00CD58C2" w:rsidRPr="000F56C6" w:rsidRDefault="00CD58C2" w:rsidP="000F56C6">
            <w:pPr>
              <w:numPr>
                <w:ilvl w:val="0"/>
                <w:numId w:val="9"/>
              </w:numPr>
              <w:spacing w:beforeLines="40" w:before="96" w:afterLines="40" w:after="96"/>
              <w:ind w:left="576" w:hanging="576"/>
            </w:pPr>
            <w:r w:rsidRPr="000F56C6">
              <w:t xml:space="preserve">Performance audits - Did the planning for the audits in which you have participated assess </w:t>
            </w:r>
            <w:r w:rsidR="00B16DC2" w:rsidRPr="000F56C6">
              <w:t xml:space="preserve">significance and </w:t>
            </w:r>
            <w:r w:rsidRPr="000F56C6">
              <w:t>audit risk</w:t>
            </w:r>
            <w:r w:rsidR="00DC18B0" w:rsidRPr="000F56C6">
              <w:t>,</w:t>
            </w:r>
            <w:r w:rsidRPr="000F56C6">
              <w:t xml:space="preserve"> </w:t>
            </w:r>
            <w:r w:rsidR="009E61F3" w:rsidRPr="000F56C6">
              <w:t xml:space="preserve">and </w:t>
            </w:r>
            <w:r w:rsidR="00DC18B0" w:rsidRPr="000F56C6">
              <w:t>w</w:t>
            </w:r>
            <w:r w:rsidR="00B16DC2" w:rsidRPr="000F56C6">
              <w:t>ere they applied</w:t>
            </w:r>
            <w:r w:rsidR="009E61F3" w:rsidRPr="000F56C6">
              <w:t xml:space="preserve"> to </w:t>
            </w:r>
            <w:r w:rsidR="00B16DC2" w:rsidRPr="000F56C6">
              <w:t xml:space="preserve">establish the scope and methodology for </w:t>
            </w:r>
            <w:r w:rsidR="009E61F3" w:rsidRPr="000F56C6">
              <w:t>address</w:t>
            </w:r>
            <w:r w:rsidR="00B16DC2" w:rsidRPr="000F56C6">
              <w:t>ing</w:t>
            </w:r>
            <w:r w:rsidRPr="000F56C6">
              <w:t xml:space="preserve"> the audit objectives</w:t>
            </w:r>
            <w:r w:rsidR="009E61F3" w:rsidRPr="000F56C6">
              <w:t>, including</w:t>
            </w:r>
            <w:r w:rsidRPr="000F56C6">
              <w:t>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89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234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9F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9EA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1C6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9A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EE7AF3" w:rsidRPr="000F56C6" w14:paraId="6D269204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84B" w14:textId="3EE7E7A0" w:rsidR="00EE7AF3" w:rsidRPr="000F56C6" w:rsidRDefault="00EE7AF3" w:rsidP="009E61F3">
            <w:pPr>
              <w:numPr>
                <w:ilvl w:val="0"/>
                <w:numId w:val="21"/>
              </w:numPr>
              <w:spacing w:beforeLines="40" w:before="96" w:afterLines="40" w:after="96"/>
              <w:ind w:left="936"/>
            </w:pPr>
            <w:r w:rsidRPr="000F56C6">
              <w:t>Identify</w:t>
            </w:r>
            <w:r w:rsidR="00986BC0" w:rsidRPr="000F56C6">
              <w:t>ing</w:t>
            </w:r>
            <w:r w:rsidRPr="000F56C6">
              <w:t xml:space="preserve"> the potential criteria needed to evaluate matters subject to audit?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2610" w14:textId="77777777" w:rsidR="00EE7AF3" w:rsidRPr="000F56C6" w:rsidRDefault="00EE7AF3" w:rsidP="00EE7AF3">
            <w:pPr>
              <w:spacing w:beforeLines="40" w:before="96" w:afterLines="40" w:after="96"/>
              <w:ind w:left="936" w:hanging="36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EBDC" w14:textId="77777777" w:rsidR="00EE7AF3" w:rsidRPr="000F56C6" w:rsidRDefault="00EE7AF3" w:rsidP="00EE7AF3">
            <w:pPr>
              <w:spacing w:beforeLines="40" w:before="96" w:afterLines="40" w:after="96"/>
              <w:ind w:left="936" w:hanging="36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2BAA" w14:textId="77777777" w:rsidR="00EE7AF3" w:rsidRPr="000F56C6" w:rsidRDefault="00EE7AF3" w:rsidP="00EE7AF3">
            <w:pPr>
              <w:spacing w:beforeLines="40" w:before="96" w:afterLines="40" w:after="96"/>
              <w:ind w:left="936" w:hanging="36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034F" w14:textId="77777777" w:rsidR="00EE7AF3" w:rsidRPr="000F56C6" w:rsidRDefault="00EE7AF3" w:rsidP="00EE7AF3">
            <w:pPr>
              <w:spacing w:beforeLines="40" w:before="96" w:afterLines="40" w:after="96"/>
              <w:ind w:left="936" w:hanging="360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C91" w14:textId="77777777" w:rsidR="00EE7AF3" w:rsidRPr="000F56C6" w:rsidRDefault="00EE7AF3" w:rsidP="00EE7AF3">
            <w:pPr>
              <w:spacing w:beforeLines="40" w:before="96" w:afterLines="40" w:after="96"/>
              <w:ind w:left="936" w:hanging="360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95D" w14:textId="77777777" w:rsidR="00EE7AF3" w:rsidRPr="000F56C6" w:rsidRDefault="00EE7AF3" w:rsidP="00EE7AF3">
            <w:pPr>
              <w:spacing w:beforeLines="40" w:before="96" w:afterLines="40" w:after="96"/>
              <w:ind w:left="936" w:hanging="360"/>
            </w:pPr>
          </w:p>
        </w:tc>
      </w:tr>
      <w:tr w:rsidR="00E014FC" w:rsidRPr="000F56C6" w14:paraId="15559658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50A0" w14:textId="3E9B2415" w:rsidR="00E014FC" w:rsidRPr="000F56C6" w:rsidRDefault="00B16DC2" w:rsidP="000F56C6">
            <w:pPr>
              <w:numPr>
                <w:ilvl w:val="0"/>
                <w:numId w:val="21"/>
              </w:numPr>
              <w:spacing w:beforeLines="40" w:before="96" w:afterLines="40" w:after="96"/>
              <w:ind w:left="936"/>
            </w:pPr>
            <w:r w:rsidRPr="000F56C6">
              <w:t>C</w:t>
            </w:r>
            <w:r w:rsidR="00E014FC" w:rsidRPr="000F56C6">
              <w:t>ommunicatin</w:t>
            </w:r>
            <w:r w:rsidRPr="000F56C6">
              <w:t>g</w:t>
            </w:r>
            <w:r w:rsidR="00E014FC" w:rsidRPr="000F56C6">
              <w:t xml:space="preserve"> </w:t>
            </w:r>
            <w:r w:rsidRPr="000F56C6">
              <w:t>an overview of the objectives, scope, methodology</w:t>
            </w:r>
            <w:r w:rsidR="00E014FC" w:rsidRPr="000F56C6">
              <w:t xml:space="preserve"> and </w:t>
            </w:r>
            <w:r w:rsidRPr="000F56C6">
              <w:t>timing</w:t>
            </w:r>
            <w:r w:rsidR="00E014FC" w:rsidRPr="000F56C6">
              <w:t xml:space="preserve"> of the audit </w:t>
            </w:r>
            <w:r w:rsidRPr="000F56C6">
              <w:t xml:space="preserve">and planned reporting </w:t>
            </w:r>
            <w:r w:rsidR="00E014FC" w:rsidRPr="000F56C6">
              <w:t xml:space="preserve">to </w:t>
            </w:r>
            <w:r w:rsidR="002520EB" w:rsidRPr="000F56C6">
              <w:t xml:space="preserve">the </w:t>
            </w:r>
            <w:r w:rsidR="00E014FC" w:rsidRPr="000F56C6">
              <w:t>auditee management, those charged with governance, and others as applicable?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10C" w14:textId="77777777" w:rsidR="00E014FC" w:rsidRPr="000F56C6" w:rsidRDefault="00E014FC" w:rsidP="00E014FC">
            <w:pPr>
              <w:spacing w:beforeLines="40" w:before="96" w:afterLines="40" w:after="96"/>
              <w:ind w:left="936" w:hanging="36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C8AB" w14:textId="77777777" w:rsidR="00E014FC" w:rsidRPr="000F56C6" w:rsidRDefault="00E014FC" w:rsidP="00E014FC">
            <w:pPr>
              <w:spacing w:beforeLines="40" w:before="96" w:afterLines="40" w:after="96"/>
              <w:ind w:left="936" w:hanging="36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3C3" w14:textId="77777777" w:rsidR="00E014FC" w:rsidRPr="000F56C6" w:rsidRDefault="00E014FC" w:rsidP="00E014FC">
            <w:pPr>
              <w:spacing w:beforeLines="40" w:before="96" w:afterLines="40" w:after="96"/>
              <w:ind w:left="936" w:hanging="36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8EF" w14:textId="77777777" w:rsidR="00E014FC" w:rsidRPr="000F56C6" w:rsidRDefault="00E014FC" w:rsidP="00E014FC">
            <w:pPr>
              <w:spacing w:beforeLines="40" w:before="96" w:afterLines="40" w:after="96"/>
              <w:ind w:left="936" w:hanging="360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265" w14:textId="77777777" w:rsidR="00E014FC" w:rsidRPr="000F56C6" w:rsidRDefault="00E014FC" w:rsidP="00E014FC">
            <w:pPr>
              <w:spacing w:beforeLines="40" w:before="96" w:afterLines="40" w:after="96"/>
              <w:ind w:left="936" w:hanging="360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A45" w14:textId="77777777" w:rsidR="00E014FC" w:rsidRPr="000F56C6" w:rsidRDefault="00E014FC" w:rsidP="00E014FC">
            <w:pPr>
              <w:spacing w:beforeLines="40" w:before="96" w:afterLines="40" w:after="96"/>
              <w:ind w:left="936" w:hanging="360"/>
            </w:pPr>
          </w:p>
        </w:tc>
      </w:tr>
      <w:tr w:rsidR="00CD58C2" w:rsidRPr="000F56C6" w14:paraId="11F2DC0A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2A1E" w14:textId="60C40647" w:rsidR="00CD58C2" w:rsidRPr="000F56C6" w:rsidRDefault="00DC18B0" w:rsidP="001E0033">
            <w:pPr>
              <w:numPr>
                <w:ilvl w:val="0"/>
                <w:numId w:val="21"/>
              </w:numPr>
              <w:spacing w:beforeLines="40" w:before="96" w:afterLines="40" w:after="96"/>
              <w:ind w:left="936"/>
            </w:pPr>
            <w:r w:rsidRPr="000F56C6">
              <w:t>Asking</w:t>
            </w:r>
            <w:r w:rsidR="00E014FC" w:rsidRPr="000F56C6">
              <w:t xml:space="preserve"> management of the audited entity whether any current investigations or l</w:t>
            </w:r>
            <w:r w:rsidR="00CD58C2" w:rsidRPr="000F56C6">
              <w:t xml:space="preserve">egal </w:t>
            </w:r>
            <w:r w:rsidR="00E014FC" w:rsidRPr="000F56C6">
              <w:t xml:space="preserve">proceedings </w:t>
            </w:r>
            <w:r w:rsidRPr="000F56C6">
              <w:t xml:space="preserve">could </w:t>
            </w:r>
            <w:r w:rsidR="00E014FC" w:rsidRPr="000F56C6">
              <w:t>impact</w:t>
            </w:r>
            <w:r w:rsidR="00CD58C2" w:rsidRPr="000F56C6">
              <w:t xml:space="preserve"> the audit objectives?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CCD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FD1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D2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0F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7FD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A6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49633C48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179E" w14:textId="0A0C1262" w:rsidR="00CD58C2" w:rsidRPr="000F56C6" w:rsidRDefault="00E014FC" w:rsidP="001E0033">
            <w:pPr>
              <w:numPr>
                <w:ilvl w:val="0"/>
                <w:numId w:val="21"/>
              </w:numPr>
              <w:spacing w:beforeLines="40" w:before="96" w:afterLines="40" w:after="96"/>
              <w:ind w:left="936"/>
            </w:pPr>
            <w:r w:rsidRPr="000F56C6">
              <w:t>Evaluating</w:t>
            </w:r>
            <w:r w:rsidRPr="000F56C6" w:rsidDel="00E014FC">
              <w:t xml:space="preserve"> </w:t>
            </w:r>
            <w:r w:rsidRPr="000F56C6">
              <w:t>t</w:t>
            </w:r>
            <w:r w:rsidR="00CD58C2" w:rsidRPr="000F56C6">
              <w:t>he results of previous engagements that directly related to the current audit objectives?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3C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48C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2D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D7A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F5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26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E014FC" w:rsidRPr="000F56C6" w14:paraId="79AE853F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5F1A" w14:textId="50A83942" w:rsidR="00E014FC" w:rsidRPr="000F56C6" w:rsidRDefault="00E014FC" w:rsidP="000F56C6">
            <w:pPr>
              <w:numPr>
                <w:ilvl w:val="0"/>
                <w:numId w:val="21"/>
              </w:numPr>
              <w:spacing w:beforeLines="40" w:before="96" w:afterLines="40" w:after="96"/>
              <w:ind w:left="936"/>
              <w:rPr>
                <w:snapToGrid w:val="0"/>
                <w:u w:val="single"/>
              </w:rPr>
            </w:pPr>
            <w:r w:rsidRPr="000F56C6">
              <w:t>Providing for the assignment of sufficient staff and specialists with adequate collective professional competence</w:t>
            </w:r>
            <w:r w:rsidR="00567F55" w:rsidRPr="000F56C6">
              <w:t>,</w:t>
            </w:r>
            <w:r w:rsidRPr="000F56C6">
              <w:t xml:space="preserve"> and identif</w:t>
            </w:r>
            <w:r w:rsidR="00DC18B0" w:rsidRPr="000F56C6">
              <w:t>ying</w:t>
            </w:r>
            <w:r w:rsidRPr="000F56C6">
              <w:t xml:space="preserve"> other resources needed to perform the audit?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4AE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80D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9B0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9584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B71B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B98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</w:tr>
      <w:tr w:rsidR="00E014FC" w:rsidRPr="000F56C6" w14:paraId="1A3BD385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1A3" w14:textId="3FE31E82" w:rsidR="00E014FC" w:rsidRPr="000F56C6" w:rsidRDefault="00E014FC" w:rsidP="001E0033">
            <w:pPr>
              <w:numPr>
                <w:ilvl w:val="0"/>
                <w:numId w:val="21"/>
              </w:numPr>
              <w:spacing w:beforeLines="40" w:before="96" w:afterLines="40" w:after="96"/>
              <w:ind w:left="936"/>
            </w:pPr>
            <w:r w:rsidRPr="000F56C6">
              <w:t xml:space="preserve">Evaluating whether to use the work of </w:t>
            </w:r>
            <w:r w:rsidR="00791473" w:rsidRPr="000F56C6">
              <w:t>s</w:t>
            </w:r>
            <w:r w:rsidRPr="000F56C6">
              <w:t>pe</w:t>
            </w:r>
            <w:r w:rsidR="00791473" w:rsidRPr="000F56C6">
              <w:t>cialist</w:t>
            </w:r>
            <w:r w:rsidR="00DC18B0" w:rsidRPr="000F56C6">
              <w:t>s</w:t>
            </w:r>
            <w:r w:rsidRPr="000F56C6">
              <w:t xml:space="preserve"> to address some of the audit objectives?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71FE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E6C8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166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F7B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B0A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1CE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</w:tr>
      <w:tr w:rsidR="00E014FC" w:rsidRPr="000F56C6" w14:paraId="00B57883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7F5" w14:textId="77777777" w:rsidR="00E014FC" w:rsidRPr="000F56C6" w:rsidRDefault="00E014FC" w:rsidP="00636E8C">
            <w:pPr>
              <w:numPr>
                <w:ilvl w:val="0"/>
                <w:numId w:val="21"/>
              </w:numPr>
              <w:spacing w:beforeLines="40" w:before="96" w:afterLines="40" w:after="96"/>
              <w:ind w:left="936"/>
            </w:pPr>
            <w:r w:rsidRPr="000F56C6">
              <w:t>Designing a methodology and preparing a written audit plan to obtain sufficient evidence to address the objectives and support conclusions?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F29F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7D3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603A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476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236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F88" w14:textId="77777777" w:rsidR="00E014FC" w:rsidRPr="000F56C6" w:rsidRDefault="00E014FC" w:rsidP="00636E8C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0CAFB451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8173" w14:textId="41A690D9" w:rsidR="00CD58C2" w:rsidRPr="000F56C6" w:rsidRDefault="00CD58C2" w:rsidP="00EE7AF3">
            <w:pPr>
              <w:numPr>
                <w:ilvl w:val="0"/>
                <w:numId w:val="9"/>
              </w:numPr>
              <w:spacing w:beforeLines="40" w:before="96" w:afterLines="40" w:after="96"/>
              <w:ind w:left="576" w:hanging="576"/>
            </w:pPr>
            <w:r w:rsidRPr="000F56C6">
              <w:t xml:space="preserve">Performance audits </w:t>
            </w:r>
            <w:r w:rsidR="00EE7AF3" w:rsidRPr="000F56C6">
              <w:t>–</w:t>
            </w:r>
            <w:r w:rsidRPr="000F56C6">
              <w:t xml:space="preserve"> D</w:t>
            </w:r>
            <w:r w:rsidR="00EE7AF3" w:rsidRPr="000F56C6">
              <w:t xml:space="preserve">uring the </w:t>
            </w:r>
            <w:r w:rsidR="00D47C5E" w:rsidRPr="000F56C6">
              <w:t xml:space="preserve">conduct of the </w:t>
            </w:r>
            <w:r w:rsidR="00EE7AF3" w:rsidRPr="000F56C6">
              <w:t xml:space="preserve">engagement </w:t>
            </w:r>
            <w:r w:rsidRPr="000F56C6">
              <w:t>for the audits in which you have participated</w:t>
            </w:r>
            <w:r w:rsidR="00EE7AF3" w:rsidRPr="000F56C6">
              <w:t>, did the team</w:t>
            </w:r>
            <w:r w:rsidRPr="000F56C6">
              <w:t>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1D2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FB1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2B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5C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D7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38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EE7AF3" w:rsidRPr="000F56C6" w14:paraId="0F093F83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A7B" w14:textId="1480D7CF" w:rsidR="00EE7AF3" w:rsidRPr="000F56C6" w:rsidRDefault="00EE7AF3" w:rsidP="00E74E68">
            <w:pPr>
              <w:numPr>
                <w:ilvl w:val="0"/>
                <w:numId w:val="25"/>
              </w:numPr>
              <w:spacing w:beforeLines="40" w:before="96" w:afterLines="40" w:after="96"/>
              <w:ind w:left="936"/>
            </w:pPr>
            <w:r w:rsidRPr="000F56C6">
              <w:t>Obtain an understanding of the nature and profile of the program and the needs of potential users of the audit report?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10C" w14:textId="77777777" w:rsidR="00EE7AF3" w:rsidRPr="000F56C6" w:rsidRDefault="00EE7AF3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453" w14:textId="77777777" w:rsidR="00EE7AF3" w:rsidRPr="000F56C6" w:rsidRDefault="00EE7AF3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B42" w14:textId="77777777" w:rsidR="00EE7AF3" w:rsidRPr="000F56C6" w:rsidRDefault="00EE7AF3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EB47" w14:textId="77777777" w:rsidR="00EE7AF3" w:rsidRPr="000F56C6" w:rsidRDefault="00EE7AF3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6A4" w14:textId="77777777" w:rsidR="00EE7AF3" w:rsidRPr="000F56C6" w:rsidRDefault="00EE7AF3" w:rsidP="00636E8C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EDF" w14:textId="77777777" w:rsidR="00EE7AF3" w:rsidRPr="000F56C6" w:rsidRDefault="00EE7AF3" w:rsidP="00636E8C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36E6EC0C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E6B" w14:textId="07163766" w:rsidR="00CD58C2" w:rsidRPr="000F56C6" w:rsidRDefault="00CD58C2" w:rsidP="00791473">
            <w:pPr>
              <w:numPr>
                <w:ilvl w:val="0"/>
                <w:numId w:val="25"/>
              </w:numPr>
              <w:spacing w:beforeLines="40" w:before="96" w:afterLines="40" w:after="96"/>
              <w:ind w:left="936"/>
            </w:pPr>
            <w:r w:rsidRPr="000F56C6">
              <w:t xml:space="preserve">Identify sources of audit evidence and determine the amount and type of evidence needed given </w:t>
            </w:r>
            <w:r w:rsidR="00DC18B0" w:rsidRPr="000F56C6">
              <w:t xml:space="preserve">the </w:t>
            </w:r>
            <w:r w:rsidRPr="000F56C6">
              <w:t>audit risk and significance?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99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72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78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41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86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BF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5FBF64E3" w14:textId="5F945D36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46A0" w14:textId="2E0FB45E" w:rsidR="00CD58C2" w:rsidRPr="000F56C6" w:rsidRDefault="00CD58C2" w:rsidP="001E0033">
            <w:pPr>
              <w:numPr>
                <w:ilvl w:val="0"/>
                <w:numId w:val="25"/>
              </w:numPr>
              <w:spacing w:beforeLines="40" w:before="96" w:afterLines="40" w:after="96"/>
              <w:ind w:left="936"/>
            </w:pPr>
            <w:r w:rsidRPr="000F56C6">
              <w:t>Evaluate whether to use the work of other auditors to address some of the audit objectives?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FCB" w14:textId="2B5E3478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1627" w14:textId="580F983D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3FB" w14:textId="69504249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678C" w14:textId="470BDA76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4A7" w14:textId="2CC8C8F2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664" w14:textId="2DD1AADB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791473" w:rsidRPr="000F56C6" w14:paraId="0C528D34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292D" w14:textId="75B18AC5" w:rsidR="00791473" w:rsidRPr="000F56C6" w:rsidRDefault="00791473" w:rsidP="001E0033">
            <w:pPr>
              <w:numPr>
                <w:ilvl w:val="0"/>
                <w:numId w:val="25"/>
              </w:numPr>
              <w:spacing w:beforeLines="40" w:before="96" w:afterLines="40" w:after="96"/>
              <w:ind w:left="936"/>
            </w:pPr>
            <w:r w:rsidRPr="000F56C6">
              <w:t>Assess the independence of any specialists used?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090" w14:textId="77777777" w:rsidR="00791473" w:rsidRPr="000F56C6" w:rsidRDefault="00791473" w:rsidP="00791473">
            <w:pPr>
              <w:spacing w:beforeLines="40" w:before="96" w:afterLines="40" w:after="96"/>
              <w:ind w:left="936" w:hanging="36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D83" w14:textId="77777777" w:rsidR="00791473" w:rsidRPr="000F56C6" w:rsidRDefault="00791473" w:rsidP="00791473">
            <w:pPr>
              <w:spacing w:beforeLines="40" w:before="96" w:afterLines="40" w:after="96"/>
              <w:ind w:left="936" w:hanging="36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4555" w14:textId="77777777" w:rsidR="00791473" w:rsidRPr="000F56C6" w:rsidRDefault="00791473" w:rsidP="00791473">
            <w:pPr>
              <w:spacing w:beforeLines="40" w:before="96" w:afterLines="40" w:after="96"/>
              <w:ind w:left="936" w:hanging="36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8015" w14:textId="77777777" w:rsidR="00791473" w:rsidRPr="000F56C6" w:rsidRDefault="00791473" w:rsidP="00791473">
            <w:pPr>
              <w:spacing w:beforeLines="40" w:before="96" w:afterLines="40" w:after="96"/>
              <w:ind w:left="936" w:hanging="360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73EF" w14:textId="77777777" w:rsidR="00791473" w:rsidRPr="000F56C6" w:rsidRDefault="00791473" w:rsidP="00791473">
            <w:pPr>
              <w:spacing w:beforeLines="40" w:before="96" w:afterLines="40" w:after="96"/>
              <w:ind w:left="936" w:hanging="360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42F" w14:textId="77777777" w:rsidR="00791473" w:rsidRPr="000F56C6" w:rsidRDefault="00791473" w:rsidP="00791473">
            <w:pPr>
              <w:spacing w:beforeLines="40" w:before="96" w:afterLines="40" w:after="96"/>
              <w:ind w:left="936" w:hanging="360"/>
            </w:pPr>
          </w:p>
        </w:tc>
      </w:tr>
      <w:tr w:rsidR="00AA2FCC" w:rsidRPr="000F56C6" w14:paraId="1CDFB5EE" w14:textId="77777777" w:rsidTr="007A3EE3">
        <w:trPr>
          <w:jc w:val="center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356" w14:textId="77777777" w:rsidR="00AA2FCC" w:rsidRPr="000F56C6" w:rsidRDefault="00AA2FCC" w:rsidP="00D64E77">
            <w:pPr>
              <w:keepNext/>
              <w:spacing w:beforeLines="40" w:before="96" w:afterLines="40" w:after="96"/>
              <w:ind w:left="360" w:hanging="360"/>
              <w:rPr>
                <w:b/>
              </w:rPr>
            </w:pPr>
            <w:r w:rsidRPr="000F56C6">
              <w:rPr>
                <w:b/>
              </w:rPr>
              <w:t>7.</w:t>
            </w:r>
            <w:r w:rsidR="00A6158D" w:rsidRPr="000F56C6">
              <w:rPr>
                <w:b/>
              </w:rPr>
              <w:tab/>
            </w:r>
            <w:r w:rsidRPr="000F56C6">
              <w:rPr>
                <w:b/>
              </w:rPr>
              <w:t>Detecting Violations of Legal and Regulatory Requirements, Provisions of Contract or Grant Agreements, Fraud, and Abuse</w:t>
            </w:r>
          </w:p>
        </w:tc>
      </w:tr>
      <w:tr w:rsidR="00CD58C2" w:rsidRPr="000F56C6" w14:paraId="360EFA2B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AF7" w14:textId="52BB4E18" w:rsidR="00CD58C2" w:rsidRPr="000F56C6" w:rsidRDefault="00CD58C2" w:rsidP="00517861">
            <w:pPr>
              <w:numPr>
                <w:ilvl w:val="0"/>
                <w:numId w:val="10"/>
              </w:numPr>
              <w:spacing w:beforeLines="40" w:before="96" w:afterLines="40" w:after="96"/>
              <w:ind w:left="576" w:hanging="576"/>
            </w:pPr>
            <w:r w:rsidRPr="000F56C6">
              <w:t xml:space="preserve">Have you been informed of your OIG’s policies and procedures for identifying and testing compliance with legal and regulatory provisions that are significant to an </w:t>
            </w:r>
            <w:r w:rsidR="00A13414" w:rsidRPr="000F56C6">
              <w:t>engagement</w:t>
            </w:r>
            <w:r w:rsidRPr="000F56C6">
              <w:t>’s scope and objectives?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55B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B1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BB8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A1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F2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58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349AF326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2613" w14:textId="76AFCFE6" w:rsidR="00CD58C2" w:rsidRPr="000F56C6" w:rsidRDefault="00CD58C2" w:rsidP="00517861">
            <w:pPr>
              <w:numPr>
                <w:ilvl w:val="0"/>
                <w:numId w:val="10"/>
              </w:numPr>
              <w:spacing w:beforeLines="40" w:before="96" w:afterLines="40" w:after="96"/>
              <w:ind w:left="576" w:hanging="576"/>
            </w:pPr>
            <w:r w:rsidRPr="000F56C6">
              <w:t>Have you been advised about the following: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9AA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E0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E61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FF5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1B1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1E7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17BD3FB0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D68A" w14:textId="77777777" w:rsidR="00CD58C2" w:rsidRPr="000F56C6" w:rsidRDefault="00CD58C2" w:rsidP="00777C7A">
            <w:pPr>
              <w:numPr>
                <w:ilvl w:val="0"/>
                <w:numId w:val="22"/>
              </w:numPr>
              <w:spacing w:beforeLines="40" w:before="96" w:afterLines="40" w:after="96"/>
              <w:ind w:left="936"/>
            </w:pPr>
            <w:r w:rsidRPr="000F56C6">
              <w:t>When to consult with legal counsel, if questions arise concerning interpretations of laws and regulations?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EE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3B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B5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997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AE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28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5D70F8EA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776" w14:textId="51C79AF2" w:rsidR="00CD58C2" w:rsidRPr="000F56C6" w:rsidRDefault="00CD58C2" w:rsidP="00777C7A">
            <w:pPr>
              <w:numPr>
                <w:ilvl w:val="0"/>
                <w:numId w:val="22"/>
              </w:numPr>
              <w:spacing w:beforeLines="40" w:before="96" w:afterLines="40" w:after="96"/>
              <w:ind w:left="936"/>
            </w:pPr>
            <w:r w:rsidRPr="000F56C6">
              <w:t xml:space="preserve">To be alert during the </w:t>
            </w:r>
            <w:r w:rsidR="00A13414" w:rsidRPr="000F56C6">
              <w:t>engagement</w:t>
            </w:r>
            <w:r w:rsidRPr="000F56C6">
              <w:t>s, to the possibility that noncompliance; improper or illegal acts, including fraud; and abuse may have occurred?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505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29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E8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867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5E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AA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4BA1134A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E76" w14:textId="2540EBC9" w:rsidR="00CD58C2" w:rsidRPr="000F56C6" w:rsidRDefault="00CD58C2" w:rsidP="00517861">
            <w:pPr>
              <w:numPr>
                <w:ilvl w:val="0"/>
                <w:numId w:val="10"/>
              </w:numPr>
              <w:spacing w:beforeLines="40" w:before="96" w:afterLines="40" w:after="96"/>
              <w:ind w:left="576" w:hanging="576"/>
            </w:pPr>
            <w:r w:rsidRPr="000F56C6">
              <w:t>If you found indications of suspected illegal acts</w:t>
            </w:r>
            <w:r w:rsidR="00DC18B0" w:rsidRPr="000F56C6">
              <w:sym w:font="Symbol" w:char="F0BE"/>
            </w:r>
            <w:r w:rsidRPr="000F56C6">
              <w:t xml:space="preserve">including fraud </w:t>
            </w:r>
            <w:r w:rsidR="007C6FFC" w:rsidRPr="000F56C6">
              <w:t>and</w:t>
            </w:r>
            <w:r w:rsidRPr="000F56C6">
              <w:t xml:space="preserve"> abuse</w:t>
            </w:r>
            <w:r w:rsidR="00DC18B0" w:rsidRPr="000F56C6">
              <w:sym w:font="Symbol" w:char="F0BE"/>
            </w:r>
            <w:r w:rsidRPr="000F56C6">
              <w:t xml:space="preserve">during an </w:t>
            </w:r>
            <w:r w:rsidR="00A13414" w:rsidRPr="000F56C6">
              <w:t>engagement</w:t>
            </w:r>
            <w:r w:rsidRPr="000F56C6">
              <w:t>, would you know how to deal with the situation according to your OIG’s policies and procedures, or where to find that information?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C7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1B4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14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570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7667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761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A6158D" w:rsidRPr="000F56C6" w14:paraId="77DA5E52" w14:textId="77777777" w:rsidTr="007A3EE3">
        <w:trPr>
          <w:jc w:val="center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C98F" w14:textId="3629D832" w:rsidR="00A6158D" w:rsidRPr="000F56C6" w:rsidRDefault="00A6158D" w:rsidP="0014519F">
            <w:pPr>
              <w:spacing w:beforeLines="40" w:before="96" w:afterLines="40" w:after="96"/>
              <w:rPr>
                <w:b/>
              </w:rPr>
            </w:pPr>
            <w:r w:rsidRPr="000F56C6">
              <w:rPr>
                <w:b/>
              </w:rPr>
              <w:t xml:space="preserve">8.  </w:t>
            </w:r>
            <w:r w:rsidR="00791473" w:rsidRPr="000F56C6">
              <w:rPr>
                <w:b/>
              </w:rPr>
              <w:t xml:space="preserve">Assessing and </w:t>
            </w:r>
            <w:r w:rsidRPr="000F56C6">
              <w:rPr>
                <w:b/>
              </w:rPr>
              <w:t>Reviewing Internal Control</w:t>
            </w:r>
          </w:p>
        </w:tc>
      </w:tr>
      <w:tr w:rsidR="00CD58C2" w:rsidRPr="000F56C6" w14:paraId="35B44983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54DF" w14:textId="0A7B06C2" w:rsidR="00CD58C2" w:rsidRPr="000F56C6" w:rsidRDefault="00CD58C2" w:rsidP="00517861">
            <w:pPr>
              <w:numPr>
                <w:ilvl w:val="0"/>
                <w:numId w:val="11"/>
              </w:numPr>
              <w:spacing w:beforeLines="40" w:before="96" w:afterLines="40" w:after="96"/>
              <w:ind w:left="576" w:hanging="576"/>
            </w:pPr>
            <w:r w:rsidRPr="000F56C6">
              <w:t>Have you been informed of your OIG’s policies and procedures for: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3D7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4C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DC0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B3C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464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4CF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0972EFE9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F483" w14:textId="46A2467A" w:rsidR="00CD58C2" w:rsidRPr="000F56C6" w:rsidRDefault="00CD58C2" w:rsidP="00517861">
            <w:pPr>
              <w:numPr>
                <w:ilvl w:val="0"/>
                <w:numId w:val="13"/>
              </w:numPr>
              <w:spacing w:beforeLines="40" w:before="96" w:afterLines="40" w:after="96"/>
              <w:ind w:left="936"/>
            </w:pPr>
            <w:r w:rsidRPr="000F56C6">
              <w:t xml:space="preserve">Obtaining an understanding of the internal control that is significant in the context of the </w:t>
            </w:r>
            <w:r w:rsidR="00A13414" w:rsidRPr="000F56C6">
              <w:t>engagement</w:t>
            </w:r>
            <w:r w:rsidRPr="000F56C6">
              <w:t xml:space="preserve"> objectives?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423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54A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D8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3DD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0D0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6D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6A09CD25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609" w14:textId="373C62D2" w:rsidR="00CD58C2" w:rsidRPr="000F56C6" w:rsidRDefault="002B4674" w:rsidP="00D64E77">
            <w:pPr>
              <w:numPr>
                <w:ilvl w:val="0"/>
                <w:numId w:val="13"/>
              </w:numPr>
              <w:spacing w:beforeLines="40" w:before="96" w:afterLines="40" w:after="96"/>
              <w:ind w:left="936"/>
            </w:pPr>
            <w:r w:rsidRPr="000F56C6">
              <w:t>A</w:t>
            </w:r>
            <w:r w:rsidR="00CD58C2" w:rsidRPr="000F56C6">
              <w:t>ssessing whether internal control has been properly designed and implemented</w:t>
            </w:r>
            <w:r w:rsidRPr="000F56C6">
              <w:t xml:space="preserve"> for internal control that is significant</w:t>
            </w:r>
            <w:r w:rsidR="00CD58C2" w:rsidRPr="000F56C6">
              <w:t>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71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96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4B3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F6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48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D8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3BE068B4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A92" w14:textId="09EF5D5F" w:rsidR="00CD58C2" w:rsidRPr="000F56C6" w:rsidRDefault="00CD58C2" w:rsidP="00812363">
            <w:pPr>
              <w:numPr>
                <w:ilvl w:val="0"/>
                <w:numId w:val="13"/>
              </w:numPr>
              <w:spacing w:beforeLines="40" w:before="96" w:afterLines="40" w:after="96"/>
              <w:ind w:left="936"/>
            </w:pPr>
            <w:r w:rsidRPr="000F56C6">
              <w:t>Determining when it is necessary to</w:t>
            </w:r>
            <w:r w:rsidR="002601DC" w:rsidRPr="000F56C6">
              <w:t xml:space="preserve"> evaluate</w:t>
            </w:r>
            <w:r w:rsidR="00157480" w:rsidRPr="000F56C6">
              <w:t xml:space="preserve"> </w:t>
            </w:r>
            <w:r w:rsidRPr="000F56C6">
              <w:t>information systems controls?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C9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117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344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B7F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7A51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69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812363" w:rsidRPr="000F56C6" w14:paraId="327A2AF5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34D4" w14:textId="06B355D2" w:rsidR="00812363" w:rsidRPr="000F56C6" w:rsidRDefault="00812363" w:rsidP="00812363">
            <w:pPr>
              <w:numPr>
                <w:ilvl w:val="0"/>
                <w:numId w:val="13"/>
              </w:numPr>
              <w:spacing w:beforeLines="40" w:before="96" w:afterLines="40" w:after="96"/>
              <w:ind w:left="936"/>
            </w:pPr>
            <w:r w:rsidRPr="000F56C6">
              <w:t>Determining how to evaluate information systems controls?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D3E" w14:textId="77777777" w:rsidR="00812363" w:rsidRPr="000F56C6" w:rsidRDefault="00812363" w:rsidP="00901393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F529" w14:textId="77777777" w:rsidR="00812363" w:rsidRPr="000F56C6" w:rsidRDefault="00812363" w:rsidP="00901393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D02" w14:textId="77777777" w:rsidR="00812363" w:rsidRPr="000F56C6" w:rsidRDefault="00812363" w:rsidP="00901393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887" w14:textId="77777777" w:rsidR="00812363" w:rsidRPr="000F56C6" w:rsidRDefault="00812363" w:rsidP="00901393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281" w14:textId="77777777" w:rsidR="00812363" w:rsidRPr="000F56C6" w:rsidRDefault="00812363" w:rsidP="00901393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794C" w14:textId="77777777" w:rsidR="00812363" w:rsidRPr="000F56C6" w:rsidRDefault="00812363" w:rsidP="00901393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18251983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868D" w14:textId="46589502" w:rsidR="00CD58C2" w:rsidRPr="000F56C6" w:rsidRDefault="00CD58C2" w:rsidP="00D64E77">
            <w:pPr>
              <w:keepNext/>
              <w:numPr>
                <w:ilvl w:val="0"/>
                <w:numId w:val="11"/>
              </w:numPr>
              <w:spacing w:beforeLines="40" w:before="96" w:afterLines="40" w:after="96"/>
              <w:ind w:left="576" w:hanging="576"/>
            </w:pPr>
            <w:r w:rsidRPr="000F56C6">
              <w:t xml:space="preserve">Have you been informed of your OIG’s policies and procedures for communicating internal control weaknesses found during an </w:t>
            </w:r>
            <w:r w:rsidR="00A13414" w:rsidRPr="000F56C6">
              <w:t>engagement</w:t>
            </w:r>
            <w:r w:rsidRPr="000F56C6">
              <w:t>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9BC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D361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3C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50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C8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D63F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A6158D" w:rsidRPr="000F56C6" w14:paraId="44BC606C" w14:textId="77777777" w:rsidTr="007A3EE3">
        <w:trPr>
          <w:jc w:val="center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7C45" w14:textId="77777777" w:rsidR="00A6158D" w:rsidRPr="000F56C6" w:rsidRDefault="00A6158D" w:rsidP="00DB70FB">
            <w:pPr>
              <w:keepNext/>
              <w:spacing w:beforeLines="40" w:before="96" w:afterLines="40" w:after="96"/>
              <w:rPr>
                <w:b/>
              </w:rPr>
            </w:pPr>
            <w:r w:rsidRPr="000F56C6">
              <w:rPr>
                <w:b/>
              </w:rPr>
              <w:t>9.  Evidence and Audit Documentation</w:t>
            </w:r>
          </w:p>
        </w:tc>
      </w:tr>
      <w:tr w:rsidR="00CD58C2" w:rsidRPr="000F56C6" w14:paraId="6D084D71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4A8" w14:textId="57A7ED12" w:rsidR="00CD58C2" w:rsidRPr="000F56C6" w:rsidRDefault="00CD58C2">
            <w:pPr>
              <w:numPr>
                <w:ilvl w:val="0"/>
                <w:numId w:val="3"/>
              </w:numPr>
              <w:spacing w:beforeLines="40" w:before="96" w:afterLines="40" w:after="96"/>
              <w:ind w:left="576" w:hanging="576"/>
            </w:pPr>
            <w:r w:rsidRPr="000F56C6">
              <w:t>Have you been informed of your OIG’s policies and procedures</w:t>
            </w:r>
            <w:r w:rsidR="00530A21" w:rsidRPr="000F56C6">
              <w:t xml:space="preserve"> on</w:t>
            </w:r>
            <w:r w:rsidRPr="000F56C6">
              <w:t xml:space="preserve"> the safe custody and retention of </w:t>
            </w:r>
            <w:r w:rsidR="00A13414" w:rsidRPr="000F56C6">
              <w:t>engagement</w:t>
            </w:r>
            <w:r w:rsidRPr="000F56C6">
              <w:t xml:space="preserve"> documentation, including documentation that may contain classified</w:t>
            </w:r>
            <w:r w:rsidR="00D34303" w:rsidRPr="000F56C6">
              <w:t xml:space="preserve">, sensitive, or </w:t>
            </w:r>
            <w:r w:rsidRPr="000F56C6">
              <w:t>personally identifiable information?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73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C3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52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594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7C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C4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184DEFB4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87B" w14:textId="603EAFB7" w:rsidR="00CD58C2" w:rsidRPr="000F56C6" w:rsidRDefault="00CD58C2" w:rsidP="00517861">
            <w:pPr>
              <w:numPr>
                <w:ilvl w:val="0"/>
                <w:numId w:val="3"/>
              </w:numPr>
              <w:spacing w:beforeLines="40" w:before="96" w:afterLines="40" w:after="96"/>
              <w:ind w:left="576" w:hanging="576"/>
            </w:pPr>
            <w:r w:rsidRPr="000F56C6">
              <w:t>Have you been provided with guidance as to what constitutes sufficient, appropriate evidence to support findings and conclusions?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0E3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33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00A8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88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C3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130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2DA975EC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7F0C" w14:textId="5FE7FA10" w:rsidR="00CD58C2" w:rsidRPr="000F56C6" w:rsidRDefault="00CD58C2" w:rsidP="00517861">
            <w:pPr>
              <w:numPr>
                <w:ilvl w:val="0"/>
                <w:numId w:val="3"/>
              </w:numPr>
              <w:spacing w:beforeLines="40" w:before="96" w:afterLines="40" w:after="96"/>
              <w:ind w:left="576" w:hanging="576"/>
            </w:pPr>
            <w:r w:rsidRPr="000F56C6">
              <w:t>In your opinion, has your OIG provided you with adequate guidance on how to evaluate the effectiveness of significant information systems controls?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9AB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4B61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42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019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6D5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241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7801C37E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BF3" w14:textId="4AB07A7A" w:rsidR="00CD58C2" w:rsidRPr="000F56C6" w:rsidRDefault="00CD58C2" w:rsidP="00DB70FB">
            <w:pPr>
              <w:numPr>
                <w:ilvl w:val="0"/>
                <w:numId w:val="3"/>
              </w:numPr>
              <w:spacing w:beforeLines="40" w:before="96" w:afterLines="40" w:after="96"/>
              <w:ind w:left="576" w:hanging="576"/>
            </w:pPr>
            <w:r w:rsidRPr="000F56C6">
              <w:t xml:space="preserve">Have you been informed of your OIG’s policies and procedures </w:t>
            </w:r>
            <w:r w:rsidR="00AB2BC4" w:rsidRPr="000F56C6">
              <w:t>on</w:t>
            </w:r>
            <w:r w:rsidRPr="000F56C6">
              <w:t xml:space="preserve"> providing access to </w:t>
            </w:r>
            <w:r w:rsidR="00A13414" w:rsidRPr="000F56C6">
              <w:t>engagement</w:t>
            </w:r>
            <w:r w:rsidRPr="000F56C6">
              <w:t xml:space="preserve"> documentation to others?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0D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E43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C06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EBB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79AE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1A3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184952CA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AB56" w14:textId="6F5772CF" w:rsidR="00CD58C2" w:rsidRPr="000F56C6" w:rsidRDefault="00CD58C2" w:rsidP="00517861">
            <w:pPr>
              <w:numPr>
                <w:ilvl w:val="0"/>
                <w:numId w:val="3"/>
              </w:numPr>
              <w:spacing w:beforeLines="40" w:before="96" w:afterLines="40" w:after="96"/>
              <w:ind w:left="576" w:hanging="576"/>
            </w:pPr>
            <w:r w:rsidRPr="000F56C6">
              <w:t>Have you been informed of your OIG’s policies and procedures for testing the reliability of data, including computer-processed data?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81B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302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6D57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5B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30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6F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CD58C2" w:rsidRPr="000F56C6" w14:paraId="325B07EB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B2D" w14:textId="440FE4C0" w:rsidR="00CD58C2" w:rsidRPr="000F56C6" w:rsidRDefault="00CD58C2" w:rsidP="00517861">
            <w:pPr>
              <w:numPr>
                <w:ilvl w:val="0"/>
                <w:numId w:val="3"/>
              </w:numPr>
              <w:spacing w:beforeLines="40" w:before="96" w:afterLines="40" w:after="96"/>
              <w:ind w:left="576" w:hanging="576"/>
            </w:pPr>
            <w:r w:rsidRPr="000F56C6">
              <w:t xml:space="preserve">In your opinion, has the evidence obtained during the </w:t>
            </w:r>
            <w:r w:rsidR="00D34303" w:rsidRPr="000F56C6">
              <w:t>engagements</w:t>
            </w:r>
            <w:r w:rsidRPr="000F56C6">
              <w:t xml:space="preserve"> in which you have participated provided a reasonable basis for the judgments, findings, and conclusions in those </w:t>
            </w:r>
            <w:r w:rsidR="00D34303" w:rsidRPr="000F56C6">
              <w:t>engagements</w:t>
            </w:r>
            <w:r w:rsidRPr="000F56C6">
              <w:t>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53D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17A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B067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A44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D4C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0E0" w14:textId="77777777" w:rsidR="00CD58C2" w:rsidRPr="000F56C6" w:rsidRDefault="00CD58C2" w:rsidP="00AB4E88">
            <w:pPr>
              <w:spacing w:beforeLines="40" w:before="96" w:afterLines="40" w:after="96"/>
              <w:jc w:val="center"/>
            </w:pPr>
          </w:p>
        </w:tc>
      </w:tr>
      <w:tr w:rsidR="00A6158D" w:rsidRPr="000F56C6" w14:paraId="1386C2DF" w14:textId="77777777" w:rsidTr="007A3EE3">
        <w:trPr>
          <w:jc w:val="center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457" w14:textId="30C77E88" w:rsidR="00A6158D" w:rsidRPr="000F56C6" w:rsidRDefault="00A6158D" w:rsidP="0014519F">
            <w:pPr>
              <w:spacing w:before="40" w:after="40"/>
              <w:rPr>
                <w:b/>
              </w:rPr>
            </w:pPr>
            <w:r w:rsidRPr="000F56C6">
              <w:rPr>
                <w:b/>
              </w:rPr>
              <w:t xml:space="preserve">10.  Reporting </w:t>
            </w:r>
            <w:r w:rsidR="00A13414" w:rsidRPr="000F56C6">
              <w:rPr>
                <w:b/>
              </w:rPr>
              <w:t>Engagement</w:t>
            </w:r>
            <w:r w:rsidRPr="000F56C6">
              <w:rPr>
                <w:b/>
              </w:rPr>
              <w:t xml:space="preserve"> Results</w:t>
            </w:r>
          </w:p>
        </w:tc>
      </w:tr>
      <w:tr w:rsidR="00CD58C2" w:rsidRPr="000F56C6" w14:paraId="2FC11D54" w14:textId="77777777" w:rsidTr="00BF220D">
        <w:trPr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2C1" w14:textId="0F7CFDFA" w:rsidR="00CD58C2" w:rsidRPr="000F56C6" w:rsidRDefault="00CD58C2" w:rsidP="00E013C5">
            <w:pPr>
              <w:numPr>
                <w:ilvl w:val="0"/>
                <w:numId w:val="2"/>
              </w:numPr>
              <w:spacing w:beforeLines="40" w:before="96" w:afterLines="40" w:after="96"/>
              <w:ind w:left="576" w:hanging="576"/>
            </w:pPr>
            <w:r w:rsidRPr="000F56C6">
              <w:t>Have you received guidance about the preparation, format, content, timeliness</w:t>
            </w:r>
            <w:r w:rsidR="007445FB" w:rsidRPr="000F56C6">
              <w:t>,</w:t>
            </w:r>
            <w:r w:rsidRPr="000F56C6">
              <w:t xml:space="preserve"> and distribution of</w:t>
            </w:r>
            <w:r w:rsidR="00D45670" w:rsidRPr="000F56C6">
              <w:t xml:space="preserve"> the</w:t>
            </w:r>
            <w:r w:rsidRPr="000F56C6">
              <w:t xml:space="preserve"> </w:t>
            </w:r>
            <w:r w:rsidR="00A13414" w:rsidRPr="000F56C6">
              <w:t>engagement</w:t>
            </w:r>
            <w:r w:rsidRPr="000F56C6">
              <w:t xml:space="preserve"> reports to the extent </w:t>
            </w:r>
            <w:r w:rsidR="007445FB" w:rsidRPr="000F56C6">
              <w:t xml:space="preserve">that </w:t>
            </w:r>
            <w:r w:rsidRPr="000F56C6">
              <w:t>they relate to your responsibilities?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935D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3B09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9D3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961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AC8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B81" w14:textId="77777777" w:rsidR="00CD58C2" w:rsidRPr="000F56C6" w:rsidRDefault="00CD58C2" w:rsidP="00AB4E88">
            <w:pPr>
              <w:spacing w:before="40" w:after="40"/>
              <w:jc w:val="center"/>
            </w:pPr>
          </w:p>
        </w:tc>
      </w:tr>
      <w:tr w:rsidR="00A6158D" w:rsidRPr="000F56C6" w14:paraId="6D4EB1BF" w14:textId="77777777" w:rsidTr="00E74E68">
        <w:trPr>
          <w:trHeight w:val="3833"/>
          <w:jc w:val="center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4B6" w14:textId="77777777" w:rsidR="00A6158D" w:rsidRPr="000F56C6" w:rsidRDefault="00A6158D" w:rsidP="00E74E68">
            <w:pPr>
              <w:widowControl w:val="0"/>
              <w:spacing w:before="40" w:after="40"/>
            </w:pPr>
            <w:r w:rsidRPr="000F56C6">
              <w:t xml:space="preserve">Comments/Explanations: </w:t>
            </w:r>
          </w:p>
        </w:tc>
      </w:tr>
    </w:tbl>
    <w:p w14:paraId="1F4CC5E2" w14:textId="5586BFFA" w:rsidR="00D50223" w:rsidRPr="00814A2D" w:rsidRDefault="00D50223" w:rsidP="00E74E68">
      <w:pPr>
        <w:pStyle w:val="Heading3"/>
        <w:keepNext w:val="0"/>
        <w:spacing w:before="0" w:after="0"/>
        <w:rPr>
          <w:b w:val="0"/>
        </w:rPr>
      </w:pPr>
    </w:p>
    <w:sectPr w:rsidR="00D50223" w:rsidRPr="00814A2D" w:rsidSect="00E74E6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3EFD36" w16cid:durableId="1F82BD2D"/>
  <w16cid:commentId w16cid:paraId="46F5253A" w16cid:durableId="1F82BD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61DBE" w14:textId="77777777" w:rsidR="000A04BB" w:rsidRDefault="000A04BB">
      <w:r>
        <w:separator/>
      </w:r>
    </w:p>
  </w:endnote>
  <w:endnote w:type="continuationSeparator" w:id="0">
    <w:p w14:paraId="6E018A86" w14:textId="77777777" w:rsidR="000A04BB" w:rsidRDefault="000A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7" w:usb1="00000000" w:usb2="00000000" w:usb3="00000000" w:csb0="0000001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A730" w14:textId="77777777" w:rsidR="000A4DC3" w:rsidRDefault="000A4DC3" w:rsidP="00E013C5">
    <w:pPr>
      <w:pStyle w:val="Footer"/>
      <w:tabs>
        <w:tab w:val="clear" w:pos="4320"/>
        <w:tab w:val="clear" w:pos="8640"/>
        <w:tab w:val="left" w:pos="13224"/>
        <w:tab w:val="right" w:pos="14400"/>
      </w:tabs>
      <w:jc w:val="right"/>
      <w:rPr>
        <w:rFonts w:ascii="Arial" w:hAnsi="Arial" w:cs="Arial"/>
        <w:color w:val="333399"/>
        <w:sz w:val="20"/>
      </w:rPr>
    </w:pPr>
  </w:p>
  <w:p w14:paraId="6C09C15D" w14:textId="5C678410" w:rsidR="000A4DC3" w:rsidRPr="000D3BCF" w:rsidRDefault="000A4DC3" w:rsidP="00E013C5">
    <w:pPr>
      <w:pStyle w:val="Footer"/>
      <w:tabs>
        <w:tab w:val="clear" w:pos="4320"/>
        <w:tab w:val="clear" w:pos="8640"/>
        <w:tab w:val="left" w:pos="13224"/>
        <w:tab w:val="right" w:pos="14400"/>
      </w:tabs>
      <w:jc w:val="right"/>
      <w:rPr>
        <w:rFonts w:ascii="Arial" w:hAnsi="Arial" w:cs="Arial"/>
        <w:color w:val="333399"/>
        <w:sz w:val="20"/>
      </w:rPr>
    </w:pPr>
    <w:r w:rsidRPr="000D3BCF">
      <w:rPr>
        <w:rFonts w:ascii="Arial" w:hAnsi="Arial" w:cs="Arial"/>
        <w:color w:val="333399"/>
        <w:sz w:val="20"/>
      </w:rPr>
      <w:t xml:space="preserve">Appendix </w:t>
    </w:r>
    <w:r>
      <w:rPr>
        <w:rFonts w:ascii="Arial" w:hAnsi="Arial" w:cs="Arial"/>
        <w:color w:val="333399"/>
        <w:sz w:val="20"/>
      </w:rPr>
      <w:t>G (</w:t>
    </w:r>
    <w:r w:rsidR="00157480">
      <w:rPr>
        <w:rFonts w:ascii="Arial" w:hAnsi="Arial" w:cs="Arial"/>
        <w:color w:val="333399"/>
        <w:sz w:val="20"/>
      </w:rPr>
      <w:t>March</w:t>
    </w:r>
    <w:r>
      <w:rPr>
        <w:rFonts w:ascii="Arial" w:hAnsi="Arial" w:cs="Arial"/>
        <w:color w:val="333399"/>
        <w:sz w:val="20"/>
      </w:rPr>
      <w:t xml:space="preserve"> 20</w:t>
    </w:r>
    <w:r w:rsidR="00157480">
      <w:rPr>
        <w:rFonts w:ascii="Arial" w:hAnsi="Arial" w:cs="Arial"/>
        <w:color w:val="333399"/>
        <w:sz w:val="20"/>
      </w:rPr>
      <w:t>20</w:t>
    </w:r>
    <w:r>
      <w:rPr>
        <w:rFonts w:ascii="Arial" w:hAnsi="Arial" w:cs="Arial"/>
        <w:color w:val="333399"/>
        <w:sz w:val="20"/>
      </w:rPr>
      <w:t>)</w:t>
    </w:r>
  </w:p>
  <w:p w14:paraId="4D4C0053" w14:textId="1D94CD93" w:rsidR="000A4DC3" w:rsidRDefault="000A4DC3" w:rsidP="00E013C5">
    <w:pPr>
      <w:pStyle w:val="Footer"/>
      <w:tabs>
        <w:tab w:val="clear" w:pos="4320"/>
        <w:tab w:val="clear" w:pos="8640"/>
        <w:tab w:val="right" w:pos="14400"/>
      </w:tabs>
      <w:jc w:val="right"/>
      <w:rPr>
        <w:rFonts w:ascii="Arial" w:hAnsi="Arial" w:cs="Arial"/>
        <w:color w:val="333399"/>
        <w:sz w:val="20"/>
      </w:rPr>
    </w:pPr>
    <w:r>
      <w:rPr>
        <w:rFonts w:ascii="Arial" w:hAnsi="Arial" w:cs="Arial"/>
        <w:color w:val="333399"/>
        <w:sz w:val="20"/>
      </w:rPr>
      <w:t xml:space="preserve">Page </w:t>
    </w:r>
    <w:r>
      <w:rPr>
        <w:rFonts w:ascii="Arial" w:hAnsi="Arial" w:cs="Arial"/>
        <w:color w:val="333399"/>
        <w:sz w:val="20"/>
      </w:rPr>
      <w:fldChar w:fldCharType="begin"/>
    </w:r>
    <w:r>
      <w:rPr>
        <w:rFonts w:ascii="Arial" w:hAnsi="Arial" w:cs="Arial"/>
        <w:color w:val="333399"/>
        <w:sz w:val="20"/>
      </w:rPr>
      <w:instrText xml:space="preserve"> PAGE </w:instrText>
    </w:r>
    <w:r>
      <w:rPr>
        <w:rFonts w:ascii="Arial" w:hAnsi="Arial" w:cs="Arial"/>
        <w:color w:val="333399"/>
        <w:sz w:val="20"/>
      </w:rPr>
      <w:fldChar w:fldCharType="separate"/>
    </w:r>
    <w:r w:rsidR="00736E70">
      <w:rPr>
        <w:rFonts w:ascii="Arial" w:hAnsi="Arial" w:cs="Arial"/>
        <w:noProof/>
        <w:color w:val="333399"/>
        <w:sz w:val="20"/>
      </w:rPr>
      <w:t>2</w:t>
    </w:r>
    <w:r>
      <w:rPr>
        <w:rFonts w:ascii="Arial" w:hAnsi="Arial" w:cs="Arial"/>
        <w:color w:val="333399"/>
        <w:sz w:val="20"/>
      </w:rPr>
      <w:fldChar w:fldCharType="end"/>
    </w:r>
    <w:r>
      <w:rPr>
        <w:rFonts w:ascii="Arial" w:hAnsi="Arial" w:cs="Arial"/>
        <w:color w:val="333399"/>
        <w:sz w:val="20"/>
      </w:rPr>
      <w:t xml:space="preserve"> of </w:t>
    </w:r>
    <w:r>
      <w:rPr>
        <w:rFonts w:ascii="Arial" w:hAnsi="Arial" w:cs="Arial"/>
        <w:color w:val="333399"/>
        <w:sz w:val="20"/>
      </w:rPr>
      <w:fldChar w:fldCharType="begin"/>
    </w:r>
    <w:r>
      <w:rPr>
        <w:rFonts w:ascii="Arial" w:hAnsi="Arial" w:cs="Arial"/>
        <w:color w:val="333399"/>
        <w:sz w:val="20"/>
      </w:rPr>
      <w:instrText xml:space="preserve"> NUMPAGES </w:instrText>
    </w:r>
    <w:r>
      <w:rPr>
        <w:rFonts w:ascii="Arial" w:hAnsi="Arial" w:cs="Arial"/>
        <w:color w:val="333399"/>
        <w:sz w:val="20"/>
      </w:rPr>
      <w:fldChar w:fldCharType="separate"/>
    </w:r>
    <w:r w:rsidR="00736E70">
      <w:rPr>
        <w:rFonts w:ascii="Arial" w:hAnsi="Arial" w:cs="Arial"/>
        <w:noProof/>
        <w:color w:val="333399"/>
        <w:sz w:val="20"/>
      </w:rPr>
      <w:t>10</w:t>
    </w:r>
    <w:r>
      <w:rPr>
        <w:rFonts w:ascii="Arial" w:hAnsi="Arial" w:cs="Arial"/>
        <w:color w:val="333399"/>
        <w:sz w:val="20"/>
      </w:rPr>
      <w:fldChar w:fldCharType="end"/>
    </w:r>
  </w:p>
  <w:p w14:paraId="77B54D96" w14:textId="77777777" w:rsidR="000A4DC3" w:rsidRDefault="000A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20636" w14:textId="295418E0" w:rsidR="000A4DC3" w:rsidRPr="000D3BCF" w:rsidRDefault="000A4DC3" w:rsidP="00901DD2">
    <w:pPr>
      <w:pStyle w:val="Footer"/>
      <w:tabs>
        <w:tab w:val="clear" w:pos="4320"/>
        <w:tab w:val="clear" w:pos="8640"/>
        <w:tab w:val="left" w:pos="13224"/>
        <w:tab w:val="right" w:pos="14400"/>
      </w:tabs>
      <w:jc w:val="right"/>
      <w:rPr>
        <w:rFonts w:ascii="Arial" w:hAnsi="Arial" w:cs="Arial"/>
        <w:color w:val="333399"/>
        <w:sz w:val="20"/>
      </w:rPr>
    </w:pPr>
    <w:r w:rsidRPr="00157480">
      <w:rPr>
        <w:rFonts w:ascii="Arial" w:hAnsi="Arial" w:cs="Arial"/>
        <w:color w:val="333399"/>
        <w:sz w:val="20"/>
      </w:rPr>
      <w:t xml:space="preserve">Appendix G </w:t>
    </w:r>
    <w:r w:rsidRPr="001E0033">
      <w:rPr>
        <w:rFonts w:ascii="Arial" w:hAnsi="Arial" w:cs="Arial"/>
        <w:color w:val="333399"/>
        <w:sz w:val="20"/>
      </w:rPr>
      <w:t>(</w:t>
    </w:r>
    <w:r w:rsidR="00157480" w:rsidRPr="001E0033">
      <w:rPr>
        <w:rFonts w:ascii="Arial" w:hAnsi="Arial" w:cs="Arial"/>
        <w:color w:val="333399"/>
        <w:sz w:val="20"/>
      </w:rPr>
      <w:t>March</w:t>
    </w:r>
    <w:r w:rsidRPr="00157480">
      <w:rPr>
        <w:rFonts w:ascii="Arial" w:hAnsi="Arial" w:cs="Arial"/>
        <w:color w:val="333399"/>
        <w:sz w:val="20"/>
      </w:rPr>
      <w:t xml:space="preserve"> 20</w:t>
    </w:r>
    <w:r w:rsidR="00157480" w:rsidRPr="00157480">
      <w:rPr>
        <w:rFonts w:ascii="Arial" w:hAnsi="Arial" w:cs="Arial"/>
        <w:color w:val="333399"/>
        <w:sz w:val="20"/>
      </w:rPr>
      <w:t>20</w:t>
    </w:r>
    <w:r w:rsidRPr="00157480">
      <w:rPr>
        <w:rFonts w:ascii="Arial" w:hAnsi="Arial" w:cs="Arial"/>
        <w:color w:val="333399"/>
        <w:sz w:val="20"/>
      </w:rPr>
      <w:t>)</w:t>
    </w:r>
  </w:p>
  <w:p w14:paraId="5134E709" w14:textId="12C8DED5" w:rsidR="000A4DC3" w:rsidRDefault="000A4DC3" w:rsidP="00901DD2">
    <w:pPr>
      <w:pStyle w:val="Footer"/>
      <w:jc w:val="right"/>
    </w:pPr>
    <w:r>
      <w:rPr>
        <w:rFonts w:ascii="Arial" w:hAnsi="Arial" w:cs="Arial"/>
        <w:color w:val="333399"/>
        <w:sz w:val="20"/>
      </w:rPr>
      <w:t xml:space="preserve">Page </w:t>
    </w:r>
    <w:r>
      <w:rPr>
        <w:rFonts w:ascii="Arial" w:hAnsi="Arial" w:cs="Arial"/>
        <w:color w:val="333399"/>
        <w:sz w:val="20"/>
      </w:rPr>
      <w:fldChar w:fldCharType="begin"/>
    </w:r>
    <w:r>
      <w:rPr>
        <w:rFonts w:ascii="Arial" w:hAnsi="Arial" w:cs="Arial"/>
        <w:color w:val="333399"/>
        <w:sz w:val="20"/>
      </w:rPr>
      <w:instrText xml:space="preserve"> PAGE </w:instrText>
    </w:r>
    <w:r>
      <w:rPr>
        <w:rFonts w:ascii="Arial" w:hAnsi="Arial" w:cs="Arial"/>
        <w:color w:val="333399"/>
        <w:sz w:val="20"/>
      </w:rPr>
      <w:fldChar w:fldCharType="separate"/>
    </w:r>
    <w:r w:rsidR="00736E70">
      <w:rPr>
        <w:rFonts w:ascii="Arial" w:hAnsi="Arial" w:cs="Arial"/>
        <w:noProof/>
        <w:color w:val="333399"/>
        <w:sz w:val="20"/>
      </w:rPr>
      <w:t>1</w:t>
    </w:r>
    <w:r>
      <w:rPr>
        <w:rFonts w:ascii="Arial" w:hAnsi="Arial" w:cs="Arial"/>
        <w:color w:val="333399"/>
        <w:sz w:val="20"/>
      </w:rPr>
      <w:fldChar w:fldCharType="end"/>
    </w:r>
    <w:r>
      <w:rPr>
        <w:rFonts w:ascii="Arial" w:hAnsi="Arial" w:cs="Arial"/>
        <w:color w:val="333399"/>
        <w:sz w:val="20"/>
      </w:rPr>
      <w:t xml:space="preserve"> of </w:t>
    </w:r>
    <w:r>
      <w:rPr>
        <w:rFonts w:ascii="Arial" w:hAnsi="Arial" w:cs="Arial"/>
        <w:color w:val="333399"/>
        <w:sz w:val="20"/>
      </w:rPr>
      <w:fldChar w:fldCharType="begin"/>
    </w:r>
    <w:r>
      <w:rPr>
        <w:rFonts w:ascii="Arial" w:hAnsi="Arial" w:cs="Arial"/>
        <w:color w:val="333399"/>
        <w:sz w:val="20"/>
      </w:rPr>
      <w:instrText xml:space="preserve"> NUMPAGES </w:instrText>
    </w:r>
    <w:r>
      <w:rPr>
        <w:rFonts w:ascii="Arial" w:hAnsi="Arial" w:cs="Arial"/>
        <w:color w:val="333399"/>
        <w:sz w:val="20"/>
      </w:rPr>
      <w:fldChar w:fldCharType="separate"/>
    </w:r>
    <w:r w:rsidR="00736E70">
      <w:rPr>
        <w:rFonts w:ascii="Arial" w:hAnsi="Arial" w:cs="Arial"/>
        <w:noProof/>
        <w:color w:val="333399"/>
        <w:sz w:val="20"/>
      </w:rPr>
      <w:t>10</w:t>
    </w:r>
    <w:r>
      <w:rPr>
        <w:rFonts w:ascii="Arial" w:hAnsi="Arial" w:cs="Arial"/>
        <w:color w:val="333399"/>
        <w:sz w:val="20"/>
      </w:rPr>
      <w:fldChar w:fldCharType="end"/>
    </w:r>
  </w:p>
  <w:p w14:paraId="75902A0E" w14:textId="77777777" w:rsidR="000A4DC3" w:rsidRDefault="000A4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BAA7" w14:textId="77777777" w:rsidR="000A4DC3" w:rsidRDefault="000A4DC3" w:rsidP="00E013C5">
    <w:pPr>
      <w:pStyle w:val="Footer"/>
      <w:tabs>
        <w:tab w:val="clear" w:pos="4320"/>
        <w:tab w:val="clear" w:pos="8640"/>
        <w:tab w:val="left" w:pos="13224"/>
        <w:tab w:val="right" w:pos="14400"/>
      </w:tabs>
      <w:jc w:val="right"/>
      <w:rPr>
        <w:rFonts w:ascii="Arial" w:hAnsi="Arial" w:cs="Arial"/>
        <w:color w:val="333399"/>
        <w:sz w:val="20"/>
      </w:rPr>
    </w:pPr>
  </w:p>
  <w:p w14:paraId="4C5D8A1C" w14:textId="5EF2BB7C" w:rsidR="000A4DC3" w:rsidRPr="000D3BCF" w:rsidRDefault="000A4DC3" w:rsidP="00E013C5">
    <w:pPr>
      <w:pStyle w:val="Footer"/>
      <w:tabs>
        <w:tab w:val="clear" w:pos="4320"/>
        <w:tab w:val="clear" w:pos="8640"/>
        <w:tab w:val="left" w:pos="13224"/>
        <w:tab w:val="right" w:pos="14400"/>
      </w:tabs>
      <w:jc w:val="right"/>
      <w:rPr>
        <w:rFonts w:ascii="Arial" w:hAnsi="Arial" w:cs="Arial"/>
        <w:color w:val="333399"/>
        <w:sz w:val="20"/>
      </w:rPr>
    </w:pPr>
    <w:r w:rsidRPr="000D3BCF">
      <w:rPr>
        <w:rFonts w:ascii="Arial" w:hAnsi="Arial" w:cs="Arial"/>
        <w:color w:val="333399"/>
        <w:sz w:val="20"/>
      </w:rPr>
      <w:t xml:space="preserve">Appendix </w:t>
    </w:r>
    <w:r>
      <w:rPr>
        <w:rFonts w:ascii="Arial" w:hAnsi="Arial" w:cs="Arial"/>
        <w:color w:val="333399"/>
        <w:sz w:val="20"/>
      </w:rPr>
      <w:t>G (</w:t>
    </w:r>
    <w:r w:rsidR="00EE7AF3">
      <w:rPr>
        <w:rFonts w:ascii="Arial" w:hAnsi="Arial" w:cs="Arial"/>
        <w:color w:val="333399"/>
        <w:sz w:val="20"/>
      </w:rPr>
      <w:t xml:space="preserve">March </w:t>
    </w:r>
    <w:r>
      <w:rPr>
        <w:rFonts w:ascii="Arial" w:hAnsi="Arial" w:cs="Arial"/>
        <w:color w:val="333399"/>
        <w:sz w:val="20"/>
      </w:rPr>
      <w:t>20</w:t>
    </w:r>
    <w:r w:rsidR="00EE7AF3">
      <w:rPr>
        <w:rFonts w:ascii="Arial" w:hAnsi="Arial" w:cs="Arial"/>
        <w:color w:val="333399"/>
        <w:sz w:val="20"/>
      </w:rPr>
      <w:t>20</w:t>
    </w:r>
    <w:r>
      <w:rPr>
        <w:rFonts w:ascii="Arial" w:hAnsi="Arial" w:cs="Arial"/>
        <w:color w:val="333399"/>
        <w:sz w:val="20"/>
      </w:rPr>
      <w:t>)</w:t>
    </w:r>
  </w:p>
  <w:p w14:paraId="3B882E29" w14:textId="300CA189" w:rsidR="000A4DC3" w:rsidRDefault="000A4DC3" w:rsidP="00E013C5">
    <w:pPr>
      <w:pStyle w:val="Footer"/>
      <w:tabs>
        <w:tab w:val="clear" w:pos="4320"/>
        <w:tab w:val="clear" w:pos="8640"/>
        <w:tab w:val="right" w:pos="14400"/>
      </w:tabs>
      <w:jc w:val="right"/>
      <w:rPr>
        <w:rFonts w:ascii="Arial" w:hAnsi="Arial" w:cs="Arial"/>
        <w:color w:val="333399"/>
        <w:sz w:val="20"/>
      </w:rPr>
    </w:pPr>
    <w:r>
      <w:rPr>
        <w:rFonts w:ascii="Arial" w:hAnsi="Arial" w:cs="Arial"/>
        <w:color w:val="333399"/>
        <w:sz w:val="20"/>
      </w:rPr>
      <w:t xml:space="preserve">Page </w:t>
    </w:r>
    <w:r>
      <w:rPr>
        <w:rFonts w:ascii="Arial" w:hAnsi="Arial" w:cs="Arial"/>
        <w:color w:val="333399"/>
        <w:sz w:val="20"/>
      </w:rPr>
      <w:fldChar w:fldCharType="begin"/>
    </w:r>
    <w:r>
      <w:rPr>
        <w:rFonts w:ascii="Arial" w:hAnsi="Arial" w:cs="Arial"/>
        <w:color w:val="333399"/>
        <w:sz w:val="20"/>
      </w:rPr>
      <w:instrText xml:space="preserve"> PAGE </w:instrText>
    </w:r>
    <w:r>
      <w:rPr>
        <w:rFonts w:ascii="Arial" w:hAnsi="Arial" w:cs="Arial"/>
        <w:color w:val="333399"/>
        <w:sz w:val="20"/>
      </w:rPr>
      <w:fldChar w:fldCharType="separate"/>
    </w:r>
    <w:r w:rsidR="00736E70">
      <w:rPr>
        <w:rFonts w:ascii="Arial" w:hAnsi="Arial" w:cs="Arial"/>
        <w:noProof/>
        <w:color w:val="333399"/>
        <w:sz w:val="20"/>
      </w:rPr>
      <w:t>6</w:t>
    </w:r>
    <w:r>
      <w:rPr>
        <w:rFonts w:ascii="Arial" w:hAnsi="Arial" w:cs="Arial"/>
        <w:color w:val="333399"/>
        <w:sz w:val="20"/>
      </w:rPr>
      <w:fldChar w:fldCharType="end"/>
    </w:r>
    <w:r>
      <w:rPr>
        <w:rFonts w:ascii="Arial" w:hAnsi="Arial" w:cs="Arial"/>
        <w:color w:val="333399"/>
        <w:sz w:val="20"/>
      </w:rPr>
      <w:t xml:space="preserve"> of </w:t>
    </w:r>
    <w:r>
      <w:rPr>
        <w:rFonts w:ascii="Arial" w:hAnsi="Arial" w:cs="Arial"/>
        <w:color w:val="333399"/>
        <w:sz w:val="20"/>
      </w:rPr>
      <w:fldChar w:fldCharType="begin"/>
    </w:r>
    <w:r>
      <w:rPr>
        <w:rFonts w:ascii="Arial" w:hAnsi="Arial" w:cs="Arial"/>
        <w:color w:val="333399"/>
        <w:sz w:val="20"/>
      </w:rPr>
      <w:instrText xml:space="preserve"> NUMPAGES </w:instrText>
    </w:r>
    <w:r>
      <w:rPr>
        <w:rFonts w:ascii="Arial" w:hAnsi="Arial" w:cs="Arial"/>
        <w:color w:val="333399"/>
        <w:sz w:val="20"/>
      </w:rPr>
      <w:fldChar w:fldCharType="separate"/>
    </w:r>
    <w:r w:rsidR="00736E70">
      <w:rPr>
        <w:rFonts w:ascii="Arial" w:hAnsi="Arial" w:cs="Arial"/>
        <w:noProof/>
        <w:color w:val="333399"/>
        <w:sz w:val="20"/>
      </w:rPr>
      <w:t>10</w:t>
    </w:r>
    <w:r>
      <w:rPr>
        <w:rFonts w:ascii="Arial" w:hAnsi="Arial" w:cs="Arial"/>
        <w:color w:val="333399"/>
        <w:sz w:val="20"/>
      </w:rPr>
      <w:fldChar w:fldCharType="end"/>
    </w:r>
  </w:p>
  <w:p w14:paraId="725FBA80" w14:textId="77777777" w:rsidR="000A4DC3" w:rsidRDefault="000A4DC3">
    <w:pPr>
      <w:pStyle w:val="Footer"/>
    </w:pPr>
  </w:p>
  <w:p w14:paraId="5D82B802" w14:textId="77777777" w:rsidR="000A4DC3" w:rsidRPr="00BC00A8" w:rsidRDefault="000A4DC3" w:rsidP="00814A2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77053" w14:textId="77777777" w:rsidR="000A04BB" w:rsidRDefault="000A04BB">
      <w:r>
        <w:separator/>
      </w:r>
    </w:p>
  </w:footnote>
  <w:footnote w:type="continuationSeparator" w:id="0">
    <w:p w14:paraId="6A8F2108" w14:textId="77777777" w:rsidR="000A04BB" w:rsidRDefault="000A04BB">
      <w:r>
        <w:continuationSeparator/>
      </w:r>
    </w:p>
  </w:footnote>
  <w:footnote w:id="1">
    <w:p w14:paraId="0455B1A4" w14:textId="638E38E5" w:rsidR="000A4DC3" w:rsidRDefault="000A4DC3" w:rsidP="00D64E77">
      <w:pPr>
        <w:pStyle w:val="FootnoteText"/>
        <w:ind w:left="144" w:hanging="144"/>
      </w:pPr>
      <w:r>
        <w:rPr>
          <w:rStyle w:val="FootnoteReference"/>
        </w:rPr>
        <w:footnoteRef/>
      </w:r>
      <w:r>
        <w:t xml:space="preserve"> </w:t>
      </w:r>
      <w:r w:rsidR="008E483B">
        <w:t>For the definitions of “independence” and “nonaudit services,” see</w:t>
      </w:r>
      <w:r>
        <w:t xml:space="preserve"> the audit organization’s policies and procedures, </w:t>
      </w:r>
      <w:r w:rsidRPr="00901393">
        <w:rPr>
          <w:i/>
        </w:rPr>
        <w:t>Government Auditing Standards</w:t>
      </w:r>
      <w:r w:rsidRPr="00901393">
        <w:t xml:space="preserve"> (2018 Revision, Chapter 3), </w:t>
      </w:r>
      <w:r>
        <w:t xml:space="preserve">the </w:t>
      </w:r>
      <w:r w:rsidR="008E483B">
        <w:t>CIGIE</w:t>
      </w:r>
      <w:r>
        <w:t xml:space="preserve"> </w:t>
      </w:r>
      <w:r>
        <w:rPr>
          <w:i/>
        </w:rPr>
        <w:t>Guide for Conducting Peer Reviews of Audit Organizations of Federal Offices of Inspector General</w:t>
      </w:r>
      <w:r>
        <w:t>,</w:t>
      </w:r>
      <w:r>
        <w:rPr>
          <w:i/>
        </w:rPr>
        <w:t xml:space="preserve"> </w:t>
      </w:r>
      <w:r>
        <w:t>or other applicable auditing standards.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9EC2" w14:textId="77962D77" w:rsidR="000A4DC3" w:rsidRDefault="000A4DC3" w:rsidP="00D44DCD">
    <w:pPr>
      <w:pStyle w:val="Header"/>
      <w:keepLines/>
      <w:pBdr>
        <w:bottom w:val="single" w:sz="6" w:space="1" w:color="000080"/>
      </w:pBdr>
      <w:spacing w:after="120"/>
      <w:jc w:val="right"/>
    </w:pPr>
    <w:r>
      <w:rPr>
        <w:rFonts w:ascii="Arial" w:hAnsi="Arial" w:cs="Arial"/>
        <w:caps/>
        <w:color w:val="333399"/>
        <w:sz w:val="17"/>
        <w:szCs w:val="17"/>
      </w:rPr>
      <w:t>Appendix G: optional audit Staff SURVEY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8CE22" w14:textId="466E1935" w:rsidR="000A4DC3" w:rsidRDefault="000A4DC3" w:rsidP="00E74E68">
    <w:pPr>
      <w:pStyle w:val="Header"/>
      <w:keepLines/>
      <w:pBdr>
        <w:bottom w:val="single" w:sz="6" w:space="1" w:color="000080"/>
      </w:pBdr>
      <w:spacing w:after="120"/>
      <w:jc w:val="right"/>
      <w:rPr>
        <w:rFonts w:ascii="Arial" w:hAnsi="Arial" w:cs="Arial"/>
        <w:caps/>
        <w:color w:val="333399"/>
        <w:sz w:val="17"/>
        <w:szCs w:val="17"/>
      </w:rPr>
    </w:pPr>
    <w:r w:rsidRPr="00BD66A5">
      <w:rPr>
        <w:rFonts w:ascii="Arial" w:hAnsi="Arial" w:cs="Arial"/>
        <w:caps/>
        <w:color w:val="333399"/>
        <w:sz w:val="17"/>
        <w:szCs w:val="17"/>
      </w:rPr>
      <w:t>APPENDIX G: OPTIONAL AUDIT STAFF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261"/>
    <w:multiLevelType w:val="hybridMultilevel"/>
    <w:tmpl w:val="AD32DB94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7CF3C40"/>
    <w:multiLevelType w:val="hybridMultilevel"/>
    <w:tmpl w:val="4FCCBB3E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1571484E"/>
    <w:multiLevelType w:val="hybridMultilevel"/>
    <w:tmpl w:val="1360D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14E4"/>
    <w:multiLevelType w:val="hybridMultilevel"/>
    <w:tmpl w:val="3D66D0A8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20632147"/>
    <w:multiLevelType w:val="hybridMultilevel"/>
    <w:tmpl w:val="BC1E3AEA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24EA6AF5"/>
    <w:multiLevelType w:val="multilevel"/>
    <w:tmpl w:val="0B1C9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58F263F"/>
    <w:multiLevelType w:val="hybridMultilevel"/>
    <w:tmpl w:val="DE46D136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7412392"/>
    <w:multiLevelType w:val="hybridMultilevel"/>
    <w:tmpl w:val="0B0AD898"/>
    <w:lvl w:ilvl="0" w:tplc="425E65B6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6002E"/>
    <w:multiLevelType w:val="hybridMultilevel"/>
    <w:tmpl w:val="49A25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437F10"/>
    <w:multiLevelType w:val="hybridMultilevel"/>
    <w:tmpl w:val="CD085B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D4B31"/>
    <w:multiLevelType w:val="hybridMultilevel"/>
    <w:tmpl w:val="1212827A"/>
    <w:lvl w:ilvl="0" w:tplc="469EA27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065D6"/>
    <w:multiLevelType w:val="hybridMultilevel"/>
    <w:tmpl w:val="F7425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90473"/>
    <w:multiLevelType w:val="hybridMultilevel"/>
    <w:tmpl w:val="D6483620"/>
    <w:lvl w:ilvl="0" w:tplc="01A42F1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955607"/>
    <w:multiLevelType w:val="hybridMultilevel"/>
    <w:tmpl w:val="C43003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7851BF"/>
    <w:multiLevelType w:val="hybridMultilevel"/>
    <w:tmpl w:val="A7FE4044"/>
    <w:lvl w:ilvl="0" w:tplc="A77262C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BD4313"/>
    <w:multiLevelType w:val="hybridMultilevel"/>
    <w:tmpl w:val="7E920DEA"/>
    <w:lvl w:ilvl="0" w:tplc="CDB89EEE">
      <w:start w:val="1"/>
      <w:numFmt w:val="decimal"/>
      <w:lvlText w:val="3.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337710"/>
    <w:multiLevelType w:val="hybridMultilevel"/>
    <w:tmpl w:val="05D65676"/>
    <w:lvl w:ilvl="0" w:tplc="2E48F990">
      <w:start w:val="1"/>
      <w:numFmt w:val="decimal"/>
      <w:lvlText w:val="2.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5D7E"/>
    <w:multiLevelType w:val="hybridMultilevel"/>
    <w:tmpl w:val="5F4ECC70"/>
    <w:lvl w:ilvl="0" w:tplc="66565AA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E16AC"/>
    <w:multiLevelType w:val="hybridMultilevel"/>
    <w:tmpl w:val="06CE5998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59C054AD"/>
    <w:multiLevelType w:val="hybridMultilevel"/>
    <w:tmpl w:val="9214969A"/>
    <w:lvl w:ilvl="0" w:tplc="2BEA04FE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270E8F"/>
    <w:multiLevelType w:val="hybridMultilevel"/>
    <w:tmpl w:val="62F4B21A"/>
    <w:lvl w:ilvl="0" w:tplc="677ECC5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A87030"/>
    <w:multiLevelType w:val="hybridMultilevel"/>
    <w:tmpl w:val="3F3C6598"/>
    <w:lvl w:ilvl="0" w:tplc="6B3A182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84475C"/>
    <w:multiLevelType w:val="hybridMultilevel"/>
    <w:tmpl w:val="E4C2663C"/>
    <w:lvl w:ilvl="0" w:tplc="61F43076">
      <w:start w:val="1"/>
      <w:numFmt w:val="lowerLetter"/>
      <w:lvlText w:val="%1."/>
      <w:lvlJc w:val="left"/>
      <w:pPr>
        <w:ind w:left="129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698F5265"/>
    <w:multiLevelType w:val="hybridMultilevel"/>
    <w:tmpl w:val="544A24BA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 w15:restartNumberingAfterBreak="0">
    <w:nsid w:val="78E674FC"/>
    <w:multiLevelType w:val="hybridMultilevel"/>
    <w:tmpl w:val="69622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7"/>
  </w:num>
  <w:num w:numId="5">
    <w:abstractNumId w:val="16"/>
  </w:num>
  <w:num w:numId="6">
    <w:abstractNumId w:val="15"/>
  </w:num>
  <w:num w:numId="7">
    <w:abstractNumId w:val="10"/>
  </w:num>
  <w:num w:numId="8">
    <w:abstractNumId w:val="12"/>
  </w:num>
  <w:num w:numId="9">
    <w:abstractNumId w:val="19"/>
  </w:num>
  <w:num w:numId="10">
    <w:abstractNumId w:val="14"/>
  </w:num>
  <w:num w:numId="11">
    <w:abstractNumId w:val="20"/>
  </w:num>
  <w:num w:numId="12">
    <w:abstractNumId w:val="2"/>
  </w:num>
  <w:num w:numId="13">
    <w:abstractNumId w:val="9"/>
  </w:num>
  <w:num w:numId="14">
    <w:abstractNumId w:val="24"/>
  </w:num>
  <w:num w:numId="15">
    <w:abstractNumId w:val="6"/>
  </w:num>
  <w:num w:numId="16">
    <w:abstractNumId w:val="1"/>
  </w:num>
  <w:num w:numId="17">
    <w:abstractNumId w:val="0"/>
  </w:num>
  <w:num w:numId="18">
    <w:abstractNumId w:val="3"/>
  </w:num>
  <w:num w:numId="19">
    <w:abstractNumId w:val="18"/>
  </w:num>
  <w:num w:numId="20">
    <w:abstractNumId w:val="4"/>
  </w:num>
  <w:num w:numId="21">
    <w:abstractNumId w:val="22"/>
  </w:num>
  <w:num w:numId="22">
    <w:abstractNumId w:val="23"/>
  </w:num>
  <w:num w:numId="23">
    <w:abstractNumId w:val="11"/>
  </w:num>
  <w:num w:numId="24">
    <w:abstractNumId w:val="5"/>
  </w:num>
  <w:num w:numId="2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2C"/>
    <w:rsid w:val="0000269C"/>
    <w:rsid w:val="0000534D"/>
    <w:rsid w:val="000076A3"/>
    <w:rsid w:val="000111E4"/>
    <w:rsid w:val="00012F1A"/>
    <w:rsid w:val="0001396D"/>
    <w:rsid w:val="00021985"/>
    <w:rsid w:val="000339ED"/>
    <w:rsid w:val="0003570D"/>
    <w:rsid w:val="00044AA2"/>
    <w:rsid w:val="00050A0C"/>
    <w:rsid w:val="000525D3"/>
    <w:rsid w:val="00061946"/>
    <w:rsid w:val="00063FFE"/>
    <w:rsid w:val="0006721C"/>
    <w:rsid w:val="00072057"/>
    <w:rsid w:val="00072B29"/>
    <w:rsid w:val="000757E1"/>
    <w:rsid w:val="00081802"/>
    <w:rsid w:val="00083B2E"/>
    <w:rsid w:val="00094D8F"/>
    <w:rsid w:val="000953DA"/>
    <w:rsid w:val="0009784C"/>
    <w:rsid w:val="000A04BB"/>
    <w:rsid w:val="000A1FCD"/>
    <w:rsid w:val="000A36D3"/>
    <w:rsid w:val="000A4DC3"/>
    <w:rsid w:val="000A7377"/>
    <w:rsid w:val="000B1DED"/>
    <w:rsid w:val="000C475E"/>
    <w:rsid w:val="000C507A"/>
    <w:rsid w:val="000D5689"/>
    <w:rsid w:val="000D5D9B"/>
    <w:rsid w:val="000E4DD3"/>
    <w:rsid w:val="000F078D"/>
    <w:rsid w:val="000F56C6"/>
    <w:rsid w:val="00117C3B"/>
    <w:rsid w:val="00117FAB"/>
    <w:rsid w:val="00131E2B"/>
    <w:rsid w:val="00133823"/>
    <w:rsid w:val="0013712D"/>
    <w:rsid w:val="0014519F"/>
    <w:rsid w:val="00154827"/>
    <w:rsid w:val="00157480"/>
    <w:rsid w:val="00157813"/>
    <w:rsid w:val="00163969"/>
    <w:rsid w:val="00170ABC"/>
    <w:rsid w:val="001816E6"/>
    <w:rsid w:val="00184DDB"/>
    <w:rsid w:val="0018600A"/>
    <w:rsid w:val="001944BF"/>
    <w:rsid w:val="00195B17"/>
    <w:rsid w:val="00197790"/>
    <w:rsid w:val="00197AA2"/>
    <w:rsid w:val="001A092F"/>
    <w:rsid w:val="001A2EBF"/>
    <w:rsid w:val="001C0818"/>
    <w:rsid w:val="001C6F84"/>
    <w:rsid w:val="001D58AC"/>
    <w:rsid w:val="001D63DC"/>
    <w:rsid w:val="001D7749"/>
    <w:rsid w:val="001D7D42"/>
    <w:rsid w:val="001E0033"/>
    <w:rsid w:val="001E1DCC"/>
    <w:rsid w:val="001E63FC"/>
    <w:rsid w:val="001E73B8"/>
    <w:rsid w:val="001F4DA9"/>
    <w:rsid w:val="001F5EF6"/>
    <w:rsid w:val="001F5FFA"/>
    <w:rsid w:val="001F6A90"/>
    <w:rsid w:val="00202D99"/>
    <w:rsid w:val="00212C76"/>
    <w:rsid w:val="00214241"/>
    <w:rsid w:val="00225DB4"/>
    <w:rsid w:val="00226DCE"/>
    <w:rsid w:val="0023022E"/>
    <w:rsid w:val="00242B6F"/>
    <w:rsid w:val="0024630C"/>
    <w:rsid w:val="002520EB"/>
    <w:rsid w:val="002601DC"/>
    <w:rsid w:val="0026397A"/>
    <w:rsid w:val="00274FB2"/>
    <w:rsid w:val="0027552F"/>
    <w:rsid w:val="00280ED5"/>
    <w:rsid w:val="00297DC1"/>
    <w:rsid w:val="002A1AD0"/>
    <w:rsid w:val="002B28C9"/>
    <w:rsid w:val="002B2ED9"/>
    <w:rsid w:val="002B4674"/>
    <w:rsid w:val="002C00F0"/>
    <w:rsid w:val="002D2C17"/>
    <w:rsid w:val="002D6A45"/>
    <w:rsid w:val="002E2749"/>
    <w:rsid w:val="002E7AB5"/>
    <w:rsid w:val="002F0BBB"/>
    <w:rsid w:val="002F4BBE"/>
    <w:rsid w:val="002F7D51"/>
    <w:rsid w:val="003104B5"/>
    <w:rsid w:val="003156C7"/>
    <w:rsid w:val="00323ABC"/>
    <w:rsid w:val="0033070D"/>
    <w:rsid w:val="00357DC6"/>
    <w:rsid w:val="0036217E"/>
    <w:rsid w:val="0036322D"/>
    <w:rsid w:val="00366DC4"/>
    <w:rsid w:val="0037051D"/>
    <w:rsid w:val="00373BFF"/>
    <w:rsid w:val="00375F16"/>
    <w:rsid w:val="0038257F"/>
    <w:rsid w:val="00390E21"/>
    <w:rsid w:val="0039139F"/>
    <w:rsid w:val="00391512"/>
    <w:rsid w:val="00394FA0"/>
    <w:rsid w:val="00395DE4"/>
    <w:rsid w:val="003A26D8"/>
    <w:rsid w:val="003A4659"/>
    <w:rsid w:val="003B2A02"/>
    <w:rsid w:val="003B44CB"/>
    <w:rsid w:val="003B6C2D"/>
    <w:rsid w:val="003C15F1"/>
    <w:rsid w:val="003C42E0"/>
    <w:rsid w:val="003D028F"/>
    <w:rsid w:val="003D2CC5"/>
    <w:rsid w:val="003D77AD"/>
    <w:rsid w:val="003F07E3"/>
    <w:rsid w:val="003F52DE"/>
    <w:rsid w:val="003F7F14"/>
    <w:rsid w:val="00405ABC"/>
    <w:rsid w:val="00407501"/>
    <w:rsid w:val="004126FB"/>
    <w:rsid w:val="0041494E"/>
    <w:rsid w:val="004212A1"/>
    <w:rsid w:val="004323F6"/>
    <w:rsid w:val="00432E35"/>
    <w:rsid w:val="00437837"/>
    <w:rsid w:val="00440ACA"/>
    <w:rsid w:val="00442941"/>
    <w:rsid w:val="00452FD1"/>
    <w:rsid w:val="00460887"/>
    <w:rsid w:val="004611B7"/>
    <w:rsid w:val="00461E61"/>
    <w:rsid w:val="004622B8"/>
    <w:rsid w:val="00462594"/>
    <w:rsid w:val="0046526C"/>
    <w:rsid w:val="00471000"/>
    <w:rsid w:val="00472525"/>
    <w:rsid w:val="00476E5E"/>
    <w:rsid w:val="00477155"/>
    <w:rsid w:val="00480C2C"/>
    <w:rsid w:val="00484D34"/>
    <w:rsid w:val="004972B5"/>
    <w:rsid w:val="004A3998"/>
    <w:rsid w:val="004B13CD"/>
    <w:rsid w:val="004B5DF2"/>
    <w:rsid w:val="004C6EB1"/>
    <w:rsid w:val="004E2F22"/>
    <w:rsid w:val="004E55E9"/>
    <w:rsid w:val="004F0F60"/>
    <w:rsid w:val="004F5038"/>
    <w:rsid w:val="0050568D"/>
    <w:rsid w:val="00511F0D"/>
    <w:rsid w:val="005125A0"/>
    <w:rsid w:val="00513856"/>
    <w:rsid w:val="00513B04"/>
    <w:rsid w:val="005149E8"/>
    <w:rsid w:val="00515FC2"/>
    <w:rsid w:val="00517861"/>
    <w:rsid w:val="00520B2B"/>
    <w:rsid w:val="00525C02"/>
    <w:rsid w:val="00526324"/>
    <w:rsid w:val="00527AE8"/>
    <w:rsid w:val="00530A21"/>
    <w:rsid w:val="00534898"/>
    <w:rsid w:val="005361EC"/>
    <w:rsid w:val="00536E7A"/>
    <w:rsid w:val="005428C4"/>
    <w:rsid w:val="00542A6D"/>
    <w:rsid w:val="0054660C"/>
    <w:rsid w:val="00560E4B"/>
    <w:rsid w:val="00567F55"/>
    <w:rsid w:val="005735E6"/>
    <w:rsid w:val="00573C79"/>
    <w:rsid w:val="00574FD4"/>
    <w:rsid w:val="005840B6"/>
    <w:rsid w:val="005959D5"/>
    <w:rsid w:val="005A00A7"/>
    <w:rsid w:val="005A0848"/>
    <w:rsid w:val="005A0AD8"/>
    <w:rsid w:val="005A0EE0"/>
    <w:rsid w:val="005A20EE"/>
    <w:rsid w:val="005B075B"/>
    <w:rsid w:val="005B2B0F"/>
    <w:rsid w:val="005D04F0"/>
    <w:rsid w:val="005D2F86"/>
    <w:rsid w:val="005D3862"/>
    <w:rsid w:val="005E5F05"/>
    <w:rsid w:val="005F5103"/>
    <w:rsid w:val="00605E89"/>
    <w:rsid w:val="00612977"/>
    <w:rsid w:val="00613021"/>
    <w:rsid w:val="006142B5"/>
    <w:rsid w:val="00616218"/>
    <w:rsid w:val="00623339"/>
    <w:rsid w:val="00624B35"/>
    <w:rsid w:val="0063396C"/>
    <w:rsid w:val="0064401C"/>
    <w:rsid w:val="00646D63"/>
    <w:rsid w:val="00653F49"/>
    <w:rsid w:val="0065402F"/>
    <w:rsid w:val="00655AEE"/>
    <w:rsid w:val="00656772"/>
    <w:rsid w:val="0066502E"/>
    <w:rsid w:val="00671195"/>
    <w:rsid w:val="00675641"/>
    <w:rsid w:val="006909BF"/>
    <w:rsid w:val="0069259B"/>
    <w:rsid w:val="006956E9"/>
    <w:rsid w:val="006B0412"/>
    <w:rsid w:val="006C0B9B"/>
    <w:rsid w:val="006C15BD"/>
    <w:rsid w:val="006C5C5D"/>
    <w:rsid w:val="006C66A4"/>
    <w:rsid w:val="006D3A91"/>
    <w:rsid w:val="006D46AF"/>
    <w:rsid w:val="006D5EC8"/>
    <w:rsid w:val="006E64A1"/>
    <w:rsid w:val="006F1521"/>
    <w:rsid w:val="006F4367"/>
    <w:rsid w:val="00712EF5"/>
    <w:rsid w:val="00713DAD"/>
    <w:rsid w:val="007148CE"/>
    <w:rsid w:val="00716952"/>
    <w:rsid w:val="0072219D"/>
    <w:rsid w:val="00727DE3"/>
    <w:rsid w:val="00731E75"/>
    <w:rsid w:val="00733B59"/>
    <w:rsid w:val="00736401"/>
    <w:rsid w:val="00736E70"/>
    <w:rsid w:val="007445FB"/>
    <w:rsid w:val="0075423A"/>
    <w:rsid w:val="007546C6"/>
    <w:rsid w:val="00762318"/>
    <w:rsid w:val="00762516"/>
    <w:rsid w:val="00762E2E"/>
    <w:rsid w:val="00773082"/>
    <w:rsid w:val="00775C5F"/>
    <w:rsid w:val="00777C7A"/>
    <w:rsid w:val="00782A5D"/>
    <w:rsid w:val="007900BB"/>
    <w:rsid w:val="00791473"/>
    <w:rsid w:val="00791BBE"/>
    <w:rsid w:val="00793BBF"/>
    <w:rsid w:val="0079462D"/>
    <w:rsid w:val="007A129D"/>
    <w:rsid w:val="007A3EE3"/>
    <w:rsid w:val="007C0153"/>
    <w:rsid w:val="007C12B3"/>
    <w:rsid w:val="007C6FFC"/>
    <w:rsid w:val="007C7BFF"/>
    <w:rsid w:val="007D6355"/>
    <w:rsid w:val="007D691D"/>
    <w:rsid w:val="007E45C2"/>
    <w:rsid w:val="007F3D86"/>
    <w:rsid w:val="007F4038"/>
    <w:rsid w:val="007F4E2C"/>
    <w:rsid w:val="007F4F0C"/>
    <w:rsid w:val="007F7F08"/>
    <w:rsid w:val="00802404"/>
    <w:rsid w:val="00810C4E"/>
    <w:rsid w:val="00812363"/>
    <w:rsid w:val="00814A2D"/>
    <w:rsid w:val="0082353B"/>
    <w:rsid w:val="00823E36"/>
    <w:rsid w:val="00830154"/>
    <w:rsid w:val="00837B4C"/>
    <w:rsid w:val="00845886"/>
    <w:rsid w:val="0084783C"/>
    <w:rsid w:val="00852D94"/>
    <w:rsid w:val="00855D16"/>
    <w:rsid w:val="00856F1D"/>
    <w:rsid w:val="00876934"/>
    <w:rsid w:val="00883404"/>
    <w:rsid w:val="00884FE0"/>
    <w:rsid w:val="00885BC4"/>
    <w:rsid w:val="008930D9"/>
    <w:rsid w:val="008A5B44"/>
    <w:rsid w:val="008B0CBF"/>
    <w:rsid w:val="008C0218"/>
    <w:rsid w:val="008C23CD"/>
    <w:rsid w:val="008C2E5F"/>
    <w:rsid w:val="008C79E8"/>
    <w:rsid w:val="008D2CEF"/>
    <w:rsid w:val="008D4065"/>
    <w:rsid w:val="008D6A84"/>
    <w:rsid w:val="008E483B"/>
    <w:rsid w:val="008F4DD0"/>
    <w:rsid w:val="008F5640"/>
    <w:rsid w:val="00901393"/>
    <w:rsid w:val="00901DD2"/>
    <w:rsid w:val="009055FD"/>
    <w:rsid w:val="00922978"/>
    <w:rsid w:val="00930D43"/>
    <w:rsid w:val="009369D0"/>
    <w:rsid w:val="00940D71"/>
    <w:rsid w:val="00941127"/>
    <w:rsid w:val="0095068C"/>
    <w:rsid w:val="00957A3F"/>
    <w:rsid w:val="00973945"/>
    <w:rsid w:val="00974306"/>
    <w:rsid w:val="0097488B"/>
    <w:rsid w:val="00975A88"/>
    <w:rsid w:val="00984230"/>
    <w:rsid w:val="00984D80"/>
    <w:rsid w:val="00986BC0"/>
    <w:rsid w:val="009A1111"/>
    <w:rsid w:val="009A1334"/>
    <w:rsid w:val="009A2034"/>
    <w:rsid w:val="009A4C5E"/>
    <w:rsid w:val="009A4D08"/>
    <w:rsid w:val="009C47D7"/>
    <w:rsid w:val="009C4D72"/>
    <w:rsid w:val="009C544D"/>
    <w:rsid w:val="009D34DF"/>
    <w:rsid w:val="009D7358"/>
    <w:rsid w:val="009E177E"/>
    <w:rsid w:val="009E2F38"/>
    <w:rsid w:val="009E61F3"/>
    <w:rsid w:val="009F7068"/>
    <w:rsid w:val="009F70D0"/>
    <w:rsid w:val="00A044A2"/>
    <w:rsid w:val="00A07F68"/>
    <w:rsid w:val="00A13414"/>
    <w:rsid w:val="00A13BF1"/>
    <w:rsid w:val="00A14AAE"/>
    <w:rsid w:val="00A209AD"/>
    <w:rsid w:val="00A22253"/>
    <w:rsid w:val="00A22CE8"/>
    <w:rsid w:val="00A249DE"/>
    <w:rsid w:val="00A26A52"/>
    <w:rsid w:val="00A275A2"/>
    <w:rsid w:val="00A3134C"/>
    <w:rsid w:val="00A35A11"/>
    <w:rsid w:val="00A57B5B"/>
    <w:rsid w:val="00A6158D"/>
    <w:rsid w:val="00A64B26"/>
    <w:rsid w:val="00A85433"/>
    <w:rsid w:val="00A94C0D"/>
    <w:rsid w:val="00A96534"/>
    <w:rsid w:val="00AA2FCC"/>
    <w:rsid w:val="00AB2357"/>
    <w:rsid w:val="00AB2BC4"/>
    <w:rsid w:val="00AB3D36"/>
    <w:rsid w:val="00AB4E88"/>
    <w:rsid w:val="00AD2839"/>
    <w:rsid w:val="00AD7670"/>
    <w:rsid w:val="00AF097B"/>
    <w:rsid w:val="00B002DE"/>
    <w:rsid w:val="00B06AD2"/>
    <w:rsid w:val="00B10E63"/>
    <w:rsid w:val="00B1380F"/>
    <w:rsid w:val="00B15CC2"/>
    <w:rsid w:val="00B16DC2"/>
    <w:rsid w:val="00B1788A"/>
    <w:rsid w:val="00B17B83"/>
    <w:rsid w:val="00B309B8"/>
    <w:rsid w:val="00B34654"/>
    <w:rsid w:val="00B346DC"/>
    <w:rsid w:val="00B522AD"/>
    <w:rsid w:val="00B544B6"/>
    <w:rsid w:val="00B5457B"/>
    <w:rsid w:val="00B61360"/>
    <w:rsid w:val="00B66172"/>
    <w:rsid w:val="00B73D51"/>
    <w:rsid w:val="00B73DD5"/>
    <w:rsid w:val="00B81B0A"/>
    <w:rsid w:val="00BA0406"/>
    <w:rsid w:val="00BA187C"/>
    <w:rsid w:val="00BB1F23"/>
    <w:rsid w:val="00BB3026"/>
    <w:rsid w:val="00BB3079"/>
    <w:rsid w:val="00BC00A8"/>
    <w:rsid w:val="00BC039C"/>
    <w:rsid w:val="00BC2EB9"/>
    <w:rsid w:val="00BC3413"/>
    <w:rsid w:val="00BD1230"/>
    <w:rsid w:val="00BD50D2"/>
    <w:rsid w:val="00BD66A5"/>
    <w:rsid w:val="00BD77C1"/>
    <w:rsid w:val="00BE27CE"/>
    <w:rsid w:val="00BE560D"/>
    <w:rsid w:val="00BF220D"/>
    <w:rsid w:val="00C10D84"/>
    <w:rsid w:val="00C14C30"/>
    <w:rsid w:val="00C15A4E"/>
    <w:rsid w:val="00C225CD"/>
    <w:rsid w:val="00C2751D"/>
    <w:rsid w:val="00C2777C"/>
    <w:rsid w:val="00C27AFD"/>
    <w:rsid w:val="00C310BB"/>
    <w:rsid w:val="00C40EC1"/>
    <w:rsid w:val="00C41361"/>
    <w:rsid w:val="00C42BCE"/>
    <w:rsid w:val="00C43DE6"/>
    <w:rsid w:val="00C44E80"/>
    <w:rsid w:val="00C53292"/>
    <w:rsid w:val="00C54091"/>
    <w:rsid w:val="00C5646C"/>
    <w:rsid w:val="00C604C7"/>
    <w:rsid w:val="00C6137C"/>
    <w:rsid w:val="00C62F70"/>
    <w:rsid w:val="00C73755"/>
    <w:rsid w:val="00C77198"/>
    <w:rsid w:val="00C77664"/>
    <w:rsid w:val="00C81756"/>
    <w:rsid w:val="00C8268C"/>
    <w:rsid w:val="00CA4F37"/>
    <w:rsid w:val="00CA537E"/>
    <w:rsid w:val="00CA619E"/>
    <w:rsid w:val="00CA697D"/>
    <w:rsid w:val="00CB1BFE"/>
    <w:rsid w:val="00CB259E"/>
    <w:rsid w:val="00CB2D0B"/>
    <w:rsid w:val="00CB3254"/>
    <w:rsid w:val="00CB62F9"/>
    <w:rsid w:val="00CC353A"/>
    <w:rsid w:val="00CC46A0"/>
    <w:rsid w:val="00CD2E9E"/>
    <w:rsid w:val="00CD2FE9"/>
    <w:rsid w:val="00CD3200"/>
    <w:rsid w:val="00CD58C2"/>
    <w:rsid w:val="00CD6F67"/>
    <w:rsid w:val="00CF5044"/>
    <w:rsid w:val="00CF5C2F"/>
    <w:rsid w:val="00D006A1"/>
    <w:rsid w:val="00D02E51"/>
    <w:rsid w:val="00D1261F"/>
    <w:rsid w:val="00D16674"/>
    <w:rsid w:val="00D23F57"/>
    <w:rsid w:val="00D339B0"/>
    <w:rsid w:val="00D34303"/>
    <w:rsid w:val="00D35C99"/>
    <w:rsid w:val="00D36A92"/>
    <w:rsid w:val="00D36F94"/>
    <w:rsid w:val="00D44BC6"/>
    <w:rsid w:val="00D44DCD"/>
    <w:rsid w:val="00D45670"/>
    <w:rsid w:val="00D47C5E"/>
    <w:rsid w:val="00D50223"/>
    <w:rsid w:val="00D551D3"/>
    <w:rsid w:val="00D62C39"/>
    <w:rsid w:val="00D64E77"/>
    <w:rsid w:val="00D66848"/>
    <w:rsid w:val="00D7369C"/>
    <w:rsid w:val="00D75EE9"/>
    <w:rsid w:val="00D802B0"/>
    <w:rsid w:val="00D855FA"/>
    <w:rsid w:val="00D90186"/>
    <w:rsid w:val="00D94D61"/>
    <w:rsid w:val="00D95139"/>
    <w:rsid w:val="00D9580E"/>
    <w:rsid w:val="00D96953"/>
    <w:rsid w:val="00DA5A38"/>
    <w:rsid w:val="00DB3B3B"/>
    <w:rsid w:val="00DB70FB"/>
    <w:rsid w:val="00DC18B0"/>
    <w:rsid w:val="00DC416E"/>
    <w:rsid w:val="00DD1582"/>
    <w:rsid w:val="00DD2EA3"/>
    <w:rsid w:val="00DE2F7C"/>
    <w:rsid w:val="00DE365A"/>
    <w:rsid w:val="00DF0502"/>
    <w:rsid w:val="00DF1425"/>
    <w:rsid w:val="00DF187C"/>
    <w:rsid w:val="00DF5A10"/>
    <w:rsid w:val="00E013C5"/>
    <w:rsid w:val="00E014FC"/>
    <w:rsid w:val="00E152E0"/>
    <w:rsid w:val="00E15F75"/>
    <w:rsid w:val="00E30F78"/>
    <w:rsid w:val="00E33BB3"/>
    <w:rsid w:val="00E37C8A"/>
    <w:rsid w:val="00E40D9D"/>
    <w:rsid w:val="00E42C6C"/>
    <w:rsid w:val="00E454BA"/>
    <w:rsid w:val="00E6691B"/>
    <w:rsid w:val="00E6718F"/>
    <w:rsid w:val="00E677EB"/>
    <w:rsid w:val="00E7032C"/>
    <w:rsid w:val="00E74E68"/>
    <w:rsid w:val="00E80D1E"/>
    <w:rsid w:val="00E80F77"/>
    <w:rsid w:val="00E8594D"/>
    <w:rsid w:val="00E87F47"/>
    <w:rsid w:val="00E9167E"/>
    <w:rsid w:val="00E94236"/>
    <w:rsid w:val="00EA2C36"/>
    <w:rsid w:val="00EA70A5"/>
    <w:rsid w:val="00EC697C"/>
    <w:rsid w:val="00EC79EC"/>
    <w:rsid w:val="00ED5CC0"/>
    <w:rsid w:val="00EE01A3"/>
    <w:rsid w:val="00EE7AF3"/>
    <w:rsid w:val="00F05A57"/>
    <w:rsid w:val="00F05DE5"/>
    <w:rsid w:val="00F11157"/>
    <w:rsid w:val="00F24B82"/>
    <w:rsid w:val="00F430E2"/>
    <w:rsid w:val="00F630B6"/>
    <w:rsid w:val="00F63FB7"/>
    <w:rsid w:val="00F67313"/>
    <w:rsid w:val="00F73E70"/>
    <w:rsid w:val="00F7422D"/>
    <w:rsid w:val="00F75810"/>
    <w:rsid w:val="00F801DF"/>
    <w:rsid w:val="00F80B9E"/>
    <w:rsid w:val="00F865E1"/>
    <w:rsid w:val="00F872F6"/>
    <w:rsid w:val="00F87E6C"/>
    <w:rsid w:val="00FA17A6"/>
    <w:rsid w:val="00FA56CE"/>
    <w:rsid w:val="00FB387B"/>
    <w:rsid w:val="00FD16D3"/>
    <w:rsid w:val="00FD7403"/>
    <w:rsid w:val="00FE2355"/>
    <w:rsid w:val="00FE2897"/>
    <w:rsid w:val="00FE338B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45EB39"/>
  <w15:docId w15:val="{1B80A94E-E86E-4719-8EBF-9F050EEE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napToGrid w:val="0"/>
      <w:sz w:val="29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napToGrid w:val="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napToGrid w:val="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napToGrid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odyText2">
    <w:name w:val="Body Text 2"/>
    <w:basedOn w:val="Normal"/>
    <w:rPr>
      <w:rFonts w:ascii="Arial" w:hAnsi="Arial"/>
      <w:snapToGrid w:val="0"/>
      <w:sz w:val="20"/>
      <w:szCs w:val="2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bCs/>
      <w:snapToGrid w:val="0"/>
      <w:sz w:val="22"/>
      <w:szCs w:val="20"/>
    </w:rPr>
  </w:style>
  <w:style w:type="paragraph" w:customStyle="1" w:styleId="IND-LEV-1">
    <w:name w:val="IND-LEV-1"/>
    <w:basedOn w:val="Normal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after="120"/>
      <w:ind w:left="720" w:hanging="720"/>
      <w:jc w:val="both"/>
    </w:pPr>
    <w:rPr>
      <w:sz w:val="20"/>
    </w:rPr>
  </w:style>
  <w:style w:type="paragraph" w:styleId="BodyText">
    <w:name w:val="Body Text"/>
    <w:basedOn w:val="Normal"/>
    <w:pPr>
      <w:jc w:val="both"/>
    </w:pPr>
    <w:rPr>
      <w:rFonts w:ascii="Arial" w:hAnsi="Arial"/>
      <w:snapToGrid w:val="0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napToGrid w:val="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69259B"/>
    <w:pPr>
      <w:ind w:left="720"/>
      <w:contextualSpacing/>
    </w:pPr>
    <w:rPr>
      <w:rFonts w:ascii="Univers" w:eastAsia="Calibri" w:hAnsi="Univers"/>
    </w:rPr>
  </w:style>
  <w:style w:type="character" w:customStyle="1" w:styleId="TitleChar">
    <w:name w:val="Title Char"/>
    <w:link w:val="Title"/>
    <w:uiPriority w:val="10"/>
    <w:rsid w:val="00BB3026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A85433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D94D61"/>
  </w:style>
  <w:style w:type="character" w:customStyle="1" w:styleId="FooterChar">
    <w:name w:val="Footer Char"/>
    <w:link w:val="Footer"/>
    <w:uiPriority w:val="99"/>
    <w:rsid w:val="00762516"/>
    <w:rPr>
      <w:sz w:val="24"/>
      <w:szCs w:val="24"/>
    </w:rPr>
  </w:style>
  <w:style w:type="paragraph" w:customStyle="1" w:styleId="Default">
    <w:name w:val="Default"/>
    <w:rsid w:val="00782A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3DD0-6635-4A30-8FDB-7FACC646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FBC76958.dotm</Template>
  <TotalTime>8</TotalTime>
  <Pages>10</Pages>
  <Words>1743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COMMITTEE POLICY STATEMENT ON</vt:lpstr>
    </vt:vector>
  </TitlesOfParts>
  <Company>DOE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 POLICY STATEMENT ON</dc:title>
  <dc:subject/>
  <dc:creator>actona</dc:creator>
  <cp:keywords/>
  <cp:lastModifiedBy>KIEUTR</cp:lastModifiedBy>
  <cp:revision>5</cp:revision>
  <cp:lastPrinted>2019-11-08T19:22:00Z</cp:lastPrinted>
  <dcterms:created xsi:type="dcterms:W3CDTF">2019-11-18T18:35:00Z</dcterms:created>
  <dcterms:modified xsi:type="dcterms:W3CDTF">2020-01-24T17:44:00Z</dcterms:modified>
</cp:coreProperties>
</file>